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F0D3B" w14:textId="6C05FE2A" w:rsidR="00C35CE2" w:rsidRDefault="00C35CE2">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AEA13" w14:textId="1D9863FF" w:rsidR="00C35CE2" w:rsidRPr="004B5D5D" w:rsidRDefault="00BD59C4" w:rsidP="00C35CE2">
                            <w:pPr>
                              <w:jc w:val="cente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r w:rsidR="00966194" w:rsidRPr="004B5D5D">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3221F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" filled="f" stroked="f">
                <v:textbox style="mso-fit-shape-to-text:t">
                  <w:txbxContent>
                    <w:p w14:paraId="7B3AEA13" w14:textId="1D9863FF" w:rsidR="00C35CE2" w:rsidRPr="004B5D5D" w:rsidRDefault="00BD59C4" w:rsidP="00C35CE2">
                      <w:pPr>
                        <w:jc w:val="cente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r w:rsidR="00966194" w:rsidRPr="004B5D5D">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txbxContent>
                </v:textbox>
              </v:shape>
            </w:pict>
          </mc:Fallback>
        </mc:AlternateContent>
      </w:r>
    </w:p>
    <w:p w14:paraId="780A316E" w14:textId="0919230A" w:rsidR="00C35CE2" w:rsidRDefault="00C35CE2"/>
    <w:p w14:paraId="3CEE3211" w14:textId="77777777" w:rsidR="004B5D5D" w:rsidRPr="004B5D5D" w:rsidRDefault="004B5D5D" w:rsidP="004B5D5D">
      <w:pPr>
        <w:rPr>
          <w:bCs/>
          <w:sz w:val="24"/>
          <w:szCs w:val="24"/>
        </w:rPr>
      </w:pPr>
      <w:r w:rsidRPr="004B5D5D">
        <w:rPr>
          <w:b/>
          <w:bCs/>
          <w:sz w:val="24"/>
          <w:szCs w:val="24"/>
          <w:u w:val="single"/>
        </w:rPr>
        <w:t>SENDCo:</w:t>
      </w:r>
      <w:r w:rsidRPr="004B5D5D">
        <w:rPr>
          <w:b/>
          <w:bCs/>
          <w:sz w:val="24"/>
          <w:szCs w:val="24"/>
        </w:rPr>
        <w:tab/>
        <w:t xml:space="preserve">Mrs Amanda Simpson </w:t>
      </w:r>
      <w:r w:rsidRPr="004B5D5D">
        <w:rPr>
          <w:b/>
          <w:bCs/>
          <w:sz w:val="24"/>
          <w:szCs w:val="24"/>
        </w:rPr>
        <w:br/>
      </w:r>
      <w:r w:rsidRPr="004B5D5D">
        <w:rPr>
          <w:bCs/>
          <w:sz w:val="24"/>
          <w:szCs w:val="24"/>
        </w:rPr>
        <w:t>Telephone:</w:t>
      </w:r>
      <w:r w:rsidRPr="004B5D5D">
        <w:rPr>
          <w:bCs/>
          <w:sz w:val="24"/>
          <w:szCs w:val="24"/>
        </w:rPr>
        <w:tab/>
        <w:t xml:space="preserve">01522 880555  </w:t>
      </w:r>
      <w:r w:rsidRPr="004B5D5D">
        <w:rPr>
          <w:bCs/>
          <w:sz w:val="24"/>
          <w:szCs w:val="24"/>
        </w:rPr>
        <w:br/>
        <w:t>Email:</w:t>
      </w:r>
      <w:r w:rsidRPr="004B5D5D">
        <w:rPr>
          <w:bCs/>
          <w:sz w:val="24"/>
          <w:szCs w:val="24"/>
        </w:rPr>
        <w:tab/>
      </w:r>
      <w:r w:rsidRPr="004B5D5D">
        <w:rPr>
          <w:bCs/>
          <w:sz w:val="24"/>
          <w:szCs w:val="24"/>
        </w:rPr>
        <w:tab/>
        <w:t>amanda.simpson@branstonjunioracademy.co.uk</w:t>
      </w:r>
    </w:p>
    <w:p w14:paraId="19039497" w14:textId="77777777" w:rsidR="004B5D5D" w:rsidRPr="004B5D5D" w:rsidRDefault="004B5D5D" w:rsidP="004B5D5D">
      <w:pPr>
        <w:ind w:left="709" w:firstLine="709"/>
        <w:rPr>
          <w:b/>
          <w:bCs/>
          <w:sz w:val="24"/>
          <w:szCs w:val="24"/>
          <w:u w:val="single"/>
        </w:rPr>
      </w:pPr>
      <w:r w:rsidRPr="004B5D5D">
        <w:rPr>
          <w:b/>
          <w:bCs/>
          <w:sz w:val="24"/>
          <w:szCs w:val="24"/>
        </w:rPr>
        <w:t>(National Award for SEND: University of Northampton &amp; CfBT)</w:t>
      </w:r>
    </w:p>
    <w:p w14:paraId="2461EF5B" w14:textId="5C283CCA" w:rsidR="004B5D5D" w:rsidRDefault="004B5D5D"/>
    <w:p w14:paraId="0EB0FD35" w14:textId="7AEC8C60" w:rsidR="004B5D5D" w:rsidRDefault="004B5D5D"/>
    <w:p w14:paraId="5FD22FCA" w14:textId="77777777" w:rsidR="004B5D5D" w:rsidRDefault="004B5D5D"/>
    <w:tbl>
      <w:tblPr>
        <w:tblStyle w:val="TableGrid"/>
        <w:tblW w:w="9634" w:type="dxa"/>
        <w:tblInd w:w="-5" w:type="dxa"/>
        <w:tblLook w:val="04A0" w:firstRow="1" w:lastRow="0" w:firstColumn="1" w:lastColumn="0" w:noHBand="0" w:noVBand="1"/>
      </w:tblPr>
      <w:tblGrid>
        <w:gridCol w:w="562"/>
        <w:gridCol w:w="9072"/>
      </w:tblGrid>
      <w:tr w:rsidR="00C35CE2" w:rsidRPr="00C35CE2" w14:paraId="2AA74AC6" w14:textId="464EBE53" w:rsidTr="00C65C48">
        <w:tc>
          <w:tcPr>
            <w:tcW w:w="562" w:type="dxa"/>
          </w:tcPr>
          <w:p w14:paraId="0C90D0CF" w14:textId="3EB88E32" w:rsidR="00C35CE2" w:rsidRPr="00C35CE2" w:rsidRDefault="00C35CE2">
            <w:pPr>
              <w:rPr>
                <w:b/>
                <w:sz w:val="24"/>
                <w:szCs w:val="24"/>
              </w:rPr>
            </w:pPr>
            <w:bookmarkStart w:id="0" w:name="_Hlk162346749"/>
            <w:r w:rsidRPr="00C35CE2">
              <w:rPr>
                <w:b/>
                <w:sz w:val="24"/>
                <w:szCs w:val="24"/>
              </w:rPr>
              <w:t>1.0</w:t>
            </w:r>
          </w:p>
        </w:tc>
        <w:tc>
          <w:tcPr>
            <w:tcW w:w="9072" w:type="dxa"/>
          </w:tcPr>
          <w:p w14:paraId="55E84430" w14:textId="07514A89" w:rsidR="00C35CE2" w:rsidRPr="00C35CE2" w:rsidRDefault="00C35CE2">
            <w:pPr>
              <w:rPr>
                <w:b/>
                <w:sz w:val="24"/>
                <w:szCs w:val="24"/>
              </w:rPr>
            </w:pPr>
            <w:r w:rsidRPr="00C35CE2">
              <w:rPr>
                <w:b/>
                <w:sz w:val="24"/>
                <w:szCs w:val="24"/>
              </w:rPr>
              <w:t>INTRODUCTION / SCOPE</w:t>
            </w:r>
          </w:p>
        </w:tc>
      </w:tr>
      <w:tr w:rsidR="00C35CE2" w:rsidRPr="00C35CE2" w14:paraId="7D9AEAA4" w14:textId="59F8AEAE" w:rsidTr="00C65C48">
        <w:tc>
          <w:tcPr>
            <w:tcW w:w="562" w:type="dxa"/>
          </w:tcPr>
          <w:p w14:paraId="6EEC62E5" w14:textId="15AAF3B8" w:rsidR="00C35CE2" w:rsidRPr="00C35CE2" w:rsidRDefault="00C35CE2">
            <w:pPr>
              <w:rPr>
                <w:sz w:val="24"/>
                <w:szCs w:val="24"/>
              </w:rPr>
            </w:pPr>
            <w:r>
              <w:rPr>
                <w:sz w:val="24"/>
                <w:szCs w:val="24"/>
              </w:rPr>
              <w:t>1.1</w:t>
            </w:r>
          </w:p>
        </w:tc>
        <w:tc>
          <w:tcPr>
            <w:tcW w:w="9072" w:type="dxa"/>
          </w:tcPr>
          <w:p w14:paraId="5B0333B0" w14:textId="77777777" w:rsidR="00C65C48" w:rsidRPr="00C65C48" w:rsidRDefault="00C65C48" w:rsidP="00C65C48">
            <w:pPr>
              <w:rPr>
                <w:sz w:val="24"/>
                <w:szCs w:val="24"/>
              </w:rPr>
            </w:pPr>
            <w:r w:rsidRPr="00C65C48">
              <w:rPr>
                <w:sz w:val="24"/>
                <w:szCs w:val="24"/>
              </w:rPr>
              <w:t>This Academy has the following aspirations:</w:t>
            </w:r>
          </w:p>
          <w:p w14:paraId="138ECA1B" w14:textId="77777777" w:rsidR="00C65C48" w:rsidRPr="00C65C48" w:rsidRDefault="00C65C48" w:rsidP="00C65C48">
            <w:pPr>
              <w:rPr>
                <w:i/>
                <w:sz w:val="8"/>
                <w:szCs w:val="8"/>
              </w:rPr>
            </w:pPr>
          </w:p>
          <w:p w14:paraId="24E2BBD5" w14:textId="7D828755" w:rsidR="00C65C48" w:rsidRPr="00C65C48" w:rsidRDefault="00C65C48" w:rsidP="00C65C48">
            <w:pPr>
              <w:rPr>
                <w:i/>
                <w:sz w:val="24"/>
                <w:szCs w:val="24"/>
              </w:rPr>
            </w:pPr>
            <w:r w:rsidRPr="00C65C48">
              <w:rPr>
                <w:i/>
                <w:sz w:val="24"/>
                <w:szCs w:val="24"/>
              </w:rPr>
              <w:t>Life is an unwritten page…our mission is to prepare children for an exciting and unknown future by encouraging Resilience, Reflection, Responsibility, Respect and Relationships. Together we will support children to write their own unique adventure, because ‘Learning is a habit for life’.</w:t>
            </w:r>
          </w:p>
          <w:p w14:paraId="6CC51126" w14:textId="77777777" w:rsidR="00C65C48" w:rsidRPr="00C65C48" w:rsidRDefault="00C65C48" w:rsidP="00C65C48">
            <w:pPr>
              <w:rPr>
                <w:b/>
                <w:i/>
                <w:sz w:val="8"/>
                <w:szCs w:val="8"/>
              </w:rPr>
            </w:pPr>
          </w:p>
          <w:p w14:paraId="294CAC81" w14:textId="67EC3BF5" w:rsidR="00C65C48" w:rsidRPr="00C65C48" w:rsidRDefault="00C65C48" w:rsidP="00C65C48">
            <w:pPr>
              <w:rPr>
                <w:sz w:val="24"/>
                <w:szCs w:val="24"/>
              </w:rPr>
            </w:pPr>
            <w:r w:rsidRPr="00C65C48">
              <w:rPr>
                <w:b/>
                <w:i/>
                <w:sz w:val="24"/>
                <w:szCs w:val="24"/>
              </w:rPr>
              <w:t>BJA Mission Statement</w:t>
            </w:r>
          </w:p>
          <w:p w14:paraId="34522659" w14:textId="11B02450" w:rsidR="00E71A5C" w:rsidRPr="00C65C48" w:rsidRDefault="00E71A5C" w:rsidP="00E71A5C">
            <w:pPr>
              <w:rPr>
                <w:sz w:val="8"/>
                <w:szCs w:val="8"/>
              </w:rPr>
            </w:pPr>
          </w:p>
        </w:tc>
      </w:tr>
      <w:bookmarkEnd w:id="0"/>
    </w:tbl>
    <w:p w14:paraId="7BA8DCC7" w14:textId="6DF34BA9" w:rsidR="00E71A5C" w:rsidRDefault="00E71A5C"/>
    <w:p w14:paraId="1CD8D894" w14:textId="45F96022" w:rsidR="00C65C48" w:rsidRDefault="00C65C48"/>
    <w:p w14:paraId="0AE9E54D" w14:textId="77777777" w:rsidR="00C65C48" w:rsidRDefault="00C65C48"/>
    <w:tbl>
      <w:tblPr>
        <w:tblStyle w:val="TableGrid"/>
        <w:tblW w:w="9634" w:type="dxa"/>
        <w:tblInd w:w="-5" w:type="dxa"/>
        <w:tblLook w:val="04A0" w:firstRow="1" w:lastRow="0" w:firstColumn="1" w:lastColumn="0" w:noHBand="0" w:noVBand="1"/>
      </w:tblPr>
      <w:tblGrid>
        <w:gridCol w:w="562"/>
        <w:gridCol w:w="9072"/>
      </w:tblGrid>
      <w:tr w:rsidR="00C35CE2" w:rsidRPr="00C35CE2" w14:paraId="3D8774F2" w14:textId="77777777" w:rsidTr="00C65C48">
        <w:tc>
          <w:tcPr>
            <w:tcW w:w="562" w:type="dxa"/>
          </w:tcPr>
          <w:p w14:paraId="20F04D8E" w14:textId="6F150F16"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3DDC0A64" w14:textId="6AED4255" w:rsidR="00C35CE2" w:rsidRPr="00C35CE2" w:rsidRDefault="00C65C48" w:rsidP="0004762C">
            <w:pPr>
              <w:rPr>
                <w:b/>
                <w:sz w:val="24"/>
                <w:szCs w:val="24"/>
              </w:rPr>
            </w:pPr>
            <w:r>
              <w:rPr>
                <w:b/>
                <w:sz w:val="24"/>
                <w:szCs w:val="24"/>
              </w:rPr>
              <w:t>AIMS</w:t>
            </w:r>
          </w:p>
        </w:tc>
      </w:tr>
      <w:tr w:rsidR="00C35CE2" w:rsidRPr="00C35CE2" w14:paraId="6153B3B8" w14:textId="77777777" w:rsidTr="00C65C48">
        <w:tc>
          <w:tcPr>
            <w:tcW w:w="562" w:type="dxa"/>
          </w:tcPr>
          <w:p w14:paraId="109E40DB" w14:textId="24D9839E" w:rsidR="00C35CE2" w:rsidRPr="00C35CE2" w:rsidRDefault="00C35CE2" w:rsidP="0004762C">
            <w:pPr>
              <w:rPr>
                <w:sz w:val="24"/>
                <w:szCs w:val="24"/>
              </w:rPr>
            </w:pPr>
            <w:r>
              <w:rPr>
                <w:sz w:val="24"/>
                <w:szCs w:val="24"/>
              </w:rPr>
              <w:t>2.1</w:t>
            </w:r>
          </w:p>
        </w:tc>
        <w:tc>
          <w:tcPr>
            <w:tcW w:w="9072" w:type="dxa"/>
          </w:tcPr>
          <w:p w14:paraId="40A14302" w14:textId="77777777" w:rsidR="00C65C48" w:rsidRPr="00C65C48" w:rsidRDefault="00C65C48" w:rsidP="00C65C48">
            <w:pPr>
              <w:widowControl w:val="0"/>
              <w:suppressAutoHyphens/>
              <w:rPr>
                <w:sz w:val="24"/>
                <w:szCs w:val="24"/>
              </w:rPr>
            </w:pPr>
            <w:r w:rsidRPr="00C65C48">
              <w:rPr>
                <w:sz w:val="24"/>
                <w:szCs w:val="24"/>
              </w:rPr>
              <w:t>At Branston Junior Academy we aim to raise the aspirations of and expectations for all pupils, including those with SEND.  We focus on the outcomes for all our children and not just the hours of provision/ support.  The staff and governors aim to provide a broad and balanced curriculum for all children that includes: setting suitable learning challenges; responding to pupils’ diverse learning needs; overcoming potential barriers to learning. The policy will set out how out school will support and make provision for those children with special educational needs (SEN).  It was developed by the staff for the children and is agreed by the school’s governing body.</w:t>
            </w:r>
          </w:p>
          <w:p w14:paraId="222ADC57" w14:textId="20DE42D7" w:rsidR="00F47FBD" w:rsidRPr="00C65C48" w:rsidRDefault="00F47FBD" w:rsidP="00F47FBD">
            <w:pPr>
              <w:widowControl w:val="0"/>
              <w:ind w:right="125"/>
              <w:jc w:val="both"/>
              <w:rPr>
                <w:rFonts w:cstheme="minorHAnsi"/>
                <w:sz w:val="24"/>
                <w:szCs w:val="24"/>
              </w:rPr>
            </w:pPr>
          </w:p>
        </w:tc>
      </w:tr>
      <w:tr w:rsidR="00C35CE2" w:rsidRPr="00C35CE2" w14:paraId="458B6DCE" w14:textId="77777777" w:rsidTr="00C65C48">
        <w:tc>
          <w:tcPr>
            <w:tcW w:w="562" w:type="dxa"/>
          </w:tcPr>
          <w:p w14:paraId="632289EF" w14:textId="5AFAFE81" w:rsidR="00C35CE2" w:rsidRPr="00C35CE2" w:rsidRDefault="00C65C48" w:rsidP="0004762C">
            <w:pPr>
              <w:rPr>
                <w:sz w:val="24"/>
                <w:szCs w:val="24"/>
              </w:rPr>
            </w:pPr>
            <w:r>
              <w:rPr>
                <w:sz w:val="24"/>
                <w:szCs w:val="24"/>
              </w:rPr>
              <w:t>2.2</w:t>
            </w:r>
          </w:p>
        </w:tc>
        <w:tc>
          <w:tcPr>
            <w:tcW w:w="9072" w:type="dxa"/>
          </w:tcPr>
          <w:p w14:paraId="4C0C70E8" w14:textId="77777777" w:rsidR="00C65C48" w:rsidRPr="00C65C48" w:rsidRDefault="00C65C48" w:rsidP="00C65C48">
            <w:pPr>
              <w:widowControl w:val="0"/>
              <w:suppressAutoHyphens/>
              <w:rPr>
                <w:sz w:val="24"/>
                <w:szCs w:val="24"/>
              </w:rPr>
            </w:pPr>
            <w:r w:rsidRPr="00C65C48">
              <w:rPr>
                <w:sz w:val="24"/>
                <w:szCs w:val="24"/>
              </w:rPr>
              <w:t>The school aspires to implement a ‘whole child, whole school’ approach to the management and provision of support for SEND.</w:t>
            </w:r>
          </w:p>
          <w:p w14:paraId="3F128BD6" w14:textId="38BF538B" w:rsidR="00F47FBD" w:rsidRPr="00C65C48" w:rsidRDefault="00F47FBD" w:rsidP="00C65C48">
            <w:pPr>
              <w:widowControl w:val="0"/>
              <w:suppressAutoHyphens/>
              <w:rPr>
                <w:rFonts w:cstheme="minorHAnsi"/>
                <w:sz w:val="24"/>
                <w:szCs w:val="24"/>
              </w:rPr>
            </w:pPr>
          </w:p>
        </w:tc>
      </w:tr>
      <w:tr w:rsidR="00C65C48" w:rsidRPr="00C35CE2" w14:paraId="348D5834" w14:textId="77777777" w:rsidTr="00C65C48">
        <w:tc>
          <w:tcPr>
            <w:tcW w:w="562" w:type="dxa"/>
          </w:tcPr>
          <w:p w14:paraId="0D98836A" w14:textId="30B5283B" w:rsidR="00C65C48" w:rsidRPr="00C35CE2" w:rsidRDefault="00C65C48" w:rsidP="0004762C">
            <w:pPr>
              <w:rPr>
                <w:sz w:val="24"/>
                <w:szCs w:val="24"/>
              </w:rPr>
            </w:pPr>
            <w:r>
              <w:rPr>
                <w:sz w:val="24"/>
                <w:szCs w:val="24"/>
              </w:rPr>
              <w:t>2.3</w:t>
            </w:r>
          </w:p>
        </w:tc>
        <w:tc>
          <w:tcPr>
            <w:tcW w:w="9072" w:type="dxa"/>
          </w:tcPr>
          <w:p w14:paraId="2EF628F0" w14:textId="16DBB003" w:rsidR="00C65C48" w:rsidRPr="00C65C48" w:rsidRDefault="00C65C48" w:rsidP="00C65C48">
            <w:pPr>
              <w:widowControl w:val="0"/>
              <w:suppressAutoHyphens/>
              <w:rPr>
                <w:sz w:val="24"/>
                <w:szCs w:val="24"/>
              </w:rPr>
            </w:pPr>
            <w:r w:rsidRPr="00C65C48">
              <w:rPr>
                <w:sz w:val="24"/>
                <w:szCs w:val="24"/>
              </w:rPr>
              <w:t>We are committed to providing a secure and stimulating environment for all our pupils. We value excellence, recognise achievement and celebrate the success and effort of all our children, encouraging strong role models. Our excellent teaching and learning aims to maximise opportunities and develop the children’s confidence, so they can challenge themselves and take risks with their learning within a safe and supportive environment.  We believe in treating pupils as individuals, providing an education that is suited to their particular needs and abilities. This is especially relevant to children with SEND or those identified as gifted or talented.</w:t>
            </w:r>
          </w:p>
        </w:tc>
      </w:tr>
      <w:tr w:rsidR="00C65C48" w:rsidRPr="00C35CE2" w14:paraId="0091167C" w14:textId="77777777" w:rsidTr="00C65C48">
        <w:tc>
          <w:tcPr>
            <w:tcW w:w="562" w:type="dxa"/>
          </w:tcPr>
          <w:p w14:paraId="3DA6FFA5" w14:textId="4EB4080C" w:rsidR="00C65C48" w:rsidRDefault="00C65C48" w:rsidP="0004762C">
            <w:pPr>
              <w:rPr>
                <w:sz w:val="24"/>
                <w:szCs w:val="24"/>
              </w:rPr>
            </w:pPr>
            <w:r>
              <w:rPr>
                <w:sz w:val="24"/>
                <w:szCs w:val="24"/>
              </w:rPr>
              <w:t>2.4</w:t>
            </w:r>
          </w:p>
        </w:tc>
        <w:tc>
          <w:tcPr>
            <w:tcW w:w="9072" w:type="dxa"/>
          </w:tcPr>
          <w:p w14:paraId="53797272" w14:textId="77777777" w:rsidR="00C65C48" w:rsidRPr="00C65C48" w:rsidRDefault="00C65C48" w:rsidP="00C65C48">
            <w:pPr>
              <w:widowControl w:val="0"/>
              <w:suppressAutoHyphens/>
              <w:rPr>
                <w:sz w:val="24"/>
                <w:szCs w:val="24"/>
              </w:rPr>
            </w:pPr>
            <w:r w:rsidRPr="00C65C48">
              <w:rPr>
                <w:sz w:val="24"/>
                <w:szCs w:val="24"/>
              </w:rPr>
              <w:t>The policy will explain the roles and responsibilities of everyone involved in providing for pupils with SEN.</w:t>
            </w:r>
          </w:p>
          <w:p w14:paraId="4AAA411F" w14:textId="77777777" w:rsidR="00C65C48" w:rsidRPr="00C65C48" w:rsidRDefault="00C65C48" w:rsidP="00E71A5C">
            <w:pPr>
              <w:pStyle w:val="paragraph"/>
              <w:spacing w:before="0" w:beforeAutospacing="0" w:after="0" w:afterAutospacing="0"/>
              <w:textAlignment w:val="baseline"/>
              <w:rPr>
                <w:rFonts w:asciiTheme="minorHAnsi" w:hAnsiTheme="minorHAnsi" w:cstheme="minorHAnsi"/>
              </w:rPr>
            </w:pPr>
          </w:p>
        </w:tc>
      </w:tr>
      <w:tr w:rsidR="00C65C48" w:rsidRPr="00C35CE2" w14:paraId="45EF358F" w14:textId="77777777" w:rsidTr="00C65C48">
        <w:tc>
          <w:tcPr>
            <w:tcW w:w="562" w:type="dxa"/>
          </w:tcPr>
          <w:p w14:paraId="48FCC87C" w14:textId="5C7711F6" w:rsidR="00C65C48" w:rsidRDefault="00C65C48" w:rsidP="0004762C">
            <w:pPr>
              <w:rPr>
                <w:sz w:val="24"/>
                <w:szCs w:val="24"/>
              </w:rPr>
            </w:pPr>
            <w:r>
              <w:rPr>
                <w:sz w:val="24"/>
                <w:szCs w:val="24"/>
              </w:rPr>
              <w:lastRenderedPageBreak/>
              <w:t>2.5</w:t>
            </w:r>
          </w:p>
        </w:tc>
        <w:tc>
          <w:tcPr>
            <w:tcW w:w="9072" w:type="dxa"/>
          </w:tcPr>
          <w:p w14:paraId="284E0047" w14:textId="77777777" w:rsidR="00C65C48" w:rsidRPr="00C65C48" w:rsidRDefault="00C65C48" w:rsidP="00C65C48">
            <w:pPr>
              <w:widowControl w:val="0"/>
              <w:suppressAutoHyphens/>
              <w:rPr>
                <w:sz w:val="24"/>
                <w:szCs w:val="24"/>
              </w:rPr>
            </w:pPr>
            <w:r w:rsidRPr="00C65C48">
              <w:rPr>
                <w:sz w:val="24"/>
                <w:szCs w:val="24"/>
              </w:rPr>
              <w:t>We believe that it is not only important to provide support for those with SEND, but also those who are identified as gifted and talented.</w:t>
            </w:r>
          </w:p>
          <w:p w14:paraId="24A41610" w14:textId="77777777" w:rsidR="00C65C48" w:rsidRPr="00C65C48" w:rsidRDefault="00C65C48" w:rsidP="00E71A5C">
            <w:pPr>
              <w:pStyle w:val="paragraph"/>
              <w:spacing w:before="0" w:beforeAutospacing="0" w:after="0" w:afterAutospacing="0"/>
              <w:textAlignment w:val="baseline"/>
              <w:rPr>
                <w:rFonts w:asciiTheme="minorHAnsi" w:hAnsiTheme="minorHAnsi" w:cstheme="minorHAnsi"/>
              </w:rPr>
            </w:pPr>
          </w:p>
        </w:tc>
      </w:tr>
      <w:tr w:rsidR="00C65C48" w:rsidRPr="00C35CE2" w14:paraId="2663804A" w14:textId="77777777" w:rsidTr="00C65C48">
        <w:tc>
          <w:tcPr>
            <w:tcW w:w="562" w:type="dxa"/>
          </w:tcPr>
          <w:p w14:paraId="1149ACE0" w14:textId="236C6339" w:rsidR="00C65C48" w:rsidRDefault="00C65C48" w:rsidP="0004762C">
            <w:pPr>
              <w:rPr>
                <w:sz w:val="24"/>
                <w:szCs w:val="24"/>
              </w:rPr>
            </w:pPr>
            <w:r>
              <w:rPr>
                <w:sz w:val="24"/>
                <w:szCs w:val="24"/>
              </w:rPr>
              <w:t>2.6</w:t>
            </w:r>
          </w:p>
        </w:tc>
        <w:tc>
          <w:tcPr>
            <w:tcW w:w="9072" w:type="dxa"/>
          </w:tcPr>
          <w:p w14:paraId="28855807" w14:textId="77777777" w:rsidR="00C65C48" w:rsidRPr="00C65C48" w:rsidRDefault="00C65C48" w:rsidP="00C65C48">
            <w:pPr>
              <w:widowControl w:val="0"/>
              <w:suppressAutoHyphens/>
              <w:rPr>
                <w:sz w:val="24"/>
                <w:szCs w:val="24"/>
              </w:rPr>
            </w:pPr>
            <w:r w:rsidRPr="00C65C48">
              <w:rPr>
                <w:sz w:val="24"/>
                <w:szCs w:val="24"/>
              </w:rPr>
              <w:t>This policy outlines the purpose, nature and management of Special Education Needs and Disabilities (SEND) and the provision for Gifted and Talented pupils (G&amp;T), in this Academy.</w:t>
            </w:r>
          </w:p>
          <w:p w14:paraId="5279D169" w14:textId="77777777" w:rsidR="00C65C48" w:rsidRPr="00C65C48" w:rsidRDefault="00C65C48" w:rsidP="00E71A5C">
            <w:pPr>
              <w:pStyle w:val="paragraph"/>
              <w:spacing w:before="0" w:beforeAutospacing="0" w:after="0" w:afterAutospacing="0"/>
              <w:textAlignment w:val="baseline"/>
              <w:rPr>
                <w:rFonts w:asciiTheme="minorHAnsi" w:hAnsiTheme="minorHAnsi" w:cstheme="minorHAnsi"/>
              </w:rPr>
            </w:pPr>
          </w:p>
        </w:tc>
      </w:tr>
      <w:tr w:rsidR="00C65C48" w:rsidRPr="00C35CE2" w14:paraId="29B07430" w14:textId="77777777" w:rsidTr="00C65C48">
        <w:tc>
          <w:tcPr>
            <w:tcW w:w="562" w:type="dxa"/>
          </w:tcPr>
          <w:p w14:paraId="53F88D4B" w14:textId="242E829D" w:rsidR="00C65C48" w:rsidRDefault="00C65C48" w:rsidP="0004762C">
            <w:pPr>
              <w:rPr>
                <w:sz w:val="24"/>
                <w:szCs w:val="24"/>
              </w:rPr>
            </w:pPr>
            <w:r>
              <w:rPr>
                <w:sz w:val="24"/>
                <w:szCs w:val="24"/>
              </w:rPr>
              <w:t>2.7</w:t>
            </w:r>
          </w:p>
        </w:tc>
        <w:tc>
          <w:tcPr>
            <w:tcW w:w="9072" w:type="dxa"/>
          </w:tcPr>
          <w:p w14:paraId="1131336B" w14:textId="77777777" w:rsidR="00C65C48" w:rsidRDefault="00C65C48" w:rsidP="00C65C48">
            <w:pPr>
              <w:widowControl w:val="0"/>
              <w:suppressAutoHyphens/>
              <w:rPr>
                <w:sz w:val="24"/>
                <w:szCs w:val="24"/>
              </w:rPr>
            </w:pPr>
            <w:r w:rsidRPr="00C65C48">
              <w:rPr>
                <w:sz w:val="24"/>
                <w:szCs w:val="24"/>
              </w:rPr>
              <w:t xml:space="preserve">This policy complies with the statutory requirement laid out in the SEND Code of Practise 0-25 (September 2014) and has been written with reference to the following guidance and documents: </w:t>
            </w:r>
            <w:r w:rsidRPr="00C65C48">
              <w:rPr>
                <w:sz w:val="24"/>
                <w:szCs w:val="24"/>
              </w:rPr>
              <w:br/>
            </w:r>
          </w:p>
          <w:p w14:paraId="401E31B7" w14:textId="77777777" w:rsidR="00C65C48" w:rsidRDefault="00C65C48" w:rsidP="00DE421A">
            <w:pPr>
              <w:pStyle w:val="ListParagraph"/>
              <w:widowControl w:val="0"/>
              <w:numPr>
                <w:ilvl w:val="0"/>
                <w:numId w:val="1"/>
              </w:numPr>
              <w:suppressAutoHyphens/>
              <w:rPr>
                <w:sz w:val="24"/>
                <w:szCs w:val="24"/>
              </w:rPr>
            </w:pPr>
            <w:r w:rsidRPr="00C65C48">
              <w:rPr>
                <w:sz w:val="24"/>
                <w:szCs w:val="24"/>
              </w:rPr>
              <w:t>Part 3 of the Children and Families Act 2014</w:t>
            </w:r>
          </w:p>
          <w:p w14:paraId="0F31D157" w14:textId="77777777" w:rsidR="00C65C48" w:rsidRDefault="00C65C48" w:rsidP="00DE421A">
            <w:pPr>
              <w:pStyle w:val="ListParagraph"/>
              <w:widowControl w:val="0"/>
              <w:numPr>
                <w:ilvl w:val="0"/>
                <w:numId w:val="1"/>
              </w:numPr>
              <w:suppressAutoHyphens/>
              <w:rPr>
                <w:sz w:val="24"/>
                <w:szCs w:val="24"/>
              </w:rPr>
            </w:pPr>
            <w:r w:rsidRPr="00C65C48">
              <w:rPr>
                <w:sz w:val="24"/>
                <w:szCs w:val="24"/>
              </w:rPr>
              <w:t>Code of Practice 0-25 (September 2014</w:t>
            </w:r>
            <w:r>
              <w:rPr>
                <w:sz w:val="24"/>
                <w:szCs w:val="24"/>
              </w:rPr>
              <w:t>)</w:t>
            </w:r>
          </w:p>
          <w:p w14:paraId="01515EDA" w14:textId="4CCA7D32" w:rsidR="00C65C48" w:rsidRPr="00C65C48" w:rsidRDefault="00C65C48" w:rsidP="00DE421A">
            <w:pPr>
              <w:pStyle w:val="ListParagraph"/>
              <w:widowControl w:val="0"/>
              <w:numPr>
                <w:ilvl w:val="0"/>
                <w:numId w:val="1"/>
              </w:numPr>
              <w:suppressAutoHyphens/>
              <w:rPr>
                <w:sz w:val="24"/>
                <w:szCs w:val="24"/>
              </w:rPr>
            </w:pPr>
            <w:r w:rsidRPr="00C65C48">
              <w:rPr>
                <w:sz w:val="24"/>
                <w:szCs w:val="24"/>
              </w:rPr>
              <w:t>The Special Educational Needs and Disability Regulations 2014</w:t>
            </w:r>
          </w:p>
        </w:tc>
      </w:tr>
    </w:tbl>
    <w:p w14:paraId="07268DB4" w14:textId="59184CD1" w:rsidR="00215E04" w:rsidRDefault="00215E04"/>
    <w:p w14:paraId="09F36977" w14:textId="5A21C05D" w:rsidR="00C65C48" w:rsidRDefault="00C65C48"/>
    <w:p w14:paraId="7891545C" w14:textId="77777777" w:rsidR="00C65C48" w:rsidRDefault="00C65C48"/>
    <w:tbl>
      <w:tblPr>
        <w:tblStyle w:val="TableGrid"/>
        <w:tblW w:w="9634" w:type="dxa"/>
        <w:tblInd w:w="-5" w:type="dxa"/>
        <w:tblLook w:val="04A0" w:firstRow="1" w:lastRow="0" w:firstColumn="1" w:lastColumn="0" w:noHBand="0" w:noVBand="1"/>
      </w:tblPr>
      <w:tblGrid>
        <w:gridCol w:w="562"/>
        <w:gridCol w:w="9072"/>
      </w:tblGrid>
      <w:tr w:rsidR="00215E04" w:rsidRPr="00C35CE2" w14:paraId="3804E732" w14:textId="77777777" w:rsidTr="00C730AF">
        <w:tc>
          <w:tcPr>
            <w:tcW w:w="562" w:type="dxa"/>
          </w:tcPr>
          <w:p w14:paraId="61B6DF22" w14:textId="1C9E8ADE" w:rsidR="00215E04" w:rsidRPr="00C35CE2" w:rsidRDefault="00215E04" w:rsidP="009A1ED7">
            <w:pPr>
              <w:rPr>
                <w:b/>
                <w:sz w:val="24"/>
                <w:szCs w:val="24"/>
              </w:rPr>
            </w:pPr>
            <w:r>
              <w:rPr>
                <w:b/>
                <w:sz w:val="24"/>
                <w:szCs w:val="24"/>
              </w:rPr>
              <w:t>3</w:t>
            </w:r>
            <w:r w:rsidRPr="00C35CE2">
              <w:rPr>
                <w:b/>
                <w:sz w:val="24"/>
                <w:szCs w:val="24"/>
              </w:rPr>
              <w:t>.0</w:t>
            </w:r>
          </w:p>
        </w:tc>
        <w:tc>
          <w:tcPr>
            <w:tcW w:w="9072" w:type="dxa"/>
          </w:tcPr>
          <w:p w14:paraId="3F9AFDBC" w14:textId="04964690" w:rsidR="00215E04" w:rsidRPr="00C35CE2" w:rsidRDefault="00C65C48" w:rsidP="009A1ED7">
            <w:pPr>
              <w:rPr>
                <w:b/>
                <w:sz w:val="24"/>
                <w:szCs w:val="24"/>
              </w:rPr>
            </w:pPr>
            <w:r>
              <w:rPr>
                <w:b/>
                <w:sz w:val="24"/>
                <w:szCs w:val="24"/>
              </w:rPr>
              <w:t>NATURE AND PURPOSE</w:t>
            </w:r>
          </w:p>
        </w:tc>
      </w:tr>
      <w:tr w:rsidR="00215E04" w:rsidRPr="00C35CE2" w14:paraId="295909CB" w14:textId="77777777" w:rsidTr="00C730AF">
        <w:tc>
          <w:tcPr>
            <w:tcW w:w="562" w:type="dxa"/>
          </w:tcPr>
          <w:p w14:paraId="2F263119" w14:textId="4C2CBE8A" w:rsidR="00215E04" w:rsidRPr="00C35CE2" w:rsidRDefault="00215E04" w:rsidP="009A1ED7">
            <w:pPr>
              <w:rPr>
                <w:sz w:val="24"/>
                <w:szCs w:val="24"/>
              </w:rPr>
            </w:pPr>
            <w:r>
              <w:rPr>
                <w:sz w:val="24"/>
                <w:szCs w:val="24"/>
              </w:rPr>
              <w:t>3.1</w:t>
            </w:r>
          </w:p>
        </w:tc>
        <w:tc>
          <w:tcPr>
            <w:tcW w:w="9072" w:type="dxa"/>
          </w:tcPr>
          <w:p w14:paraId="42E0DEA4" w14:textId="2012639B" w:rsidR="00F06E51" w:rsidRPr="00F06E51" w:rsidRDefault="00F06E51" w:rsidP="00F06E51">
            <w:pPr>
              <w:widowControl w:val="0"/>
              <w:suppressAutoHyphens/>
              <w:rPr>
                <w:rFonts w:cstheme="minorHAnsi"/>
                <w:sz w:val="24"/>
                <w:szCs w:val="24"/>
              </w:rPr>
            </w:pPr>
            <w:r w:rsidRPr="00F06E51">
              <w:rPr>
                <w:rFonts w:cstheme="minorHAnsi"/>
                <w:sz w:val="24"/>
                <w:szCs w:val="24"/>
              </w:rPr>
              <w:t>The 1981 Education Act obliges schools to identify, assess and provide for pupils with Special Education Needs and Disabilities. We recognise the importance of identifying and providing for those pupils who have special (or additional) educational needs.</w:t>
            </w:r>
          </w:p>
          <w:p w14:paraId="67364DF1" w14:textId="07F2E4DC" w:rsidR="00F47FBD" w:rsidRPr="00F06E51" w:rsidRDefault="00F47FBD" w:rsidP="00F47FBD">
            <w:pPr>
              <w:widowControl w:val="0"/>
              <w:ind w:right="125"/>
              <w:jc w:val="both"/>
              <w:rPr>
                <w:rFonts w:cstheme="minorHAnsi"/>
                <w:sz w:val="8"/>
                <w:szCs w:val="8"/>
              </w:rPr>
            </w:pPr>
          </w:p>
        </w:tc>
      </w:tr>
      <w:tr w:rsidR="00F06E51" w:rsidRPr="00C35CE2" w14:paraId="23D5F7F5" w14:textId="77777777" w:rsidTr="00C730AF">
        <w:tc>
          <w:tcPr>
            <w:tcW w:w="562" w:type="dxa"/>
          </w:tcPr>
          <w:p w14:paraId="1B93E78B" w14:textId="499D988C" w:rsidR="00F06E51" w:rsidRDefault="00F06E51" w:rsidP="009A1ED7">
            <w:pPr>
              <w:rPr>
                <w:sz w:val="24"/>
                <w:szCs w:val="24"/>
              </w:rPr>
            </w:pPr>
            <w:r>
              <w:rPr>
                <w:sz w:val="24"/>
                <w:szCs w:val="24"/>
              </w:rPr>
              <w:t>3.2</w:t>
            </w:r>
          </w:p>
        </w:tc>
        <w:tc>
          <w:tcPr>
            <w:tcW w:w="9072" w:type="dxa"/>
          </w:tcPr>
          <w:p w14:paraId="36E363F0" w14:textId="54BCC502" w:rsidR="00F06E51" w:rsidRPr="00F06E51" w:rsidRDefault="00F06E51" w:rsidP="00F06E51">
            <w:pPr>
              <w:widowControl w:val="0"/>
              <w:suppressAutoHyphens/>
              <w:rPr>
                <w:rFonts w:cstheme="minorHAnsi"/>
                <w:i/>
                <w:sz w:val="24"/>
                <w:szCs w:val="24"/>
              </w:rPr>
            </w:pPr>
            <w:r w:rsidRPr="00F06E51">
              <w:rPr>
                <w:rFonts w:cstheme="minorHAnsi"/>
                <w:sz w:val="24"/>
                <w:szCs w:val="24"/>
              </w:rPr>
              <w:t>Every school is required to identify and address the SEND of the pupils that they support.  The definition of SEND in the Code of Practice 2015 remains as:</w:t>
            </w:r>
          </w:p>
          <w:p w14:paraId="4C7DB9B7" w14:textId="77777777" w:rsidR="00F06E51" w:rsidRPr="00F06E51" w:rsidRDefault="00F06E51" w:rsidP="00F06E51">
            <w:pPr>
              <w:rPr>
                <w:rFonts w:cstheme="minorHAnsi"/>
                <w:i/>
                <w:sz w:val="24"/>
                <w:szCs w:val="24"/>
              </w:rPr>
            </w:pPr>
            <w:r w:rsidRPr="00F06E51">
              <w:rPr>
                <w:rFonts w:cstheme="minorHAnsi"/>
                <w:i/>
                <w:sz w:val="24"/>
                <w:szCs w:val="24"/>
              </w:rPr>
              <w:t>“A pupil has SEND when their learning difficulty or disability calls for special educational provision, that is provision different from or additional to that normally available to pupils of the same age”</w:t>
            </w:r>
          </w:p>
          <w:p w14:paraId="14267EAA" w14:textId="77777777" w:rsidR="00F06E51" w:rsidRPr="00F06E51" w:rsidRDefault="00F06E51" w:rsidP="00F06E51">
            <w:pPr>
              <w:widowControl w:val="0"/>
              <w:suppressAutoHyphens/>
              <w:rPr>
                <w:rFonts w:cstheme="minorHAnsi"/>
                <w:sz w:val="8"/>
                <w:szCs w:val="8"/>
              </w:rPr>
            </w:pPr>
          </w:p>
        </w:tc>
      </w:tr>
      <w:tr w:rsidR="00F06E51" w:rsidRPr="00C35CE2" w14:paraId="600B0571" w14:textId="77777777" w:rsidTr="00C730AF">
        <w:tc>
          <w:tcPr>
            <w:tcW w:w="562" w:type="dxa"/>
          </w:tcPr>
          <w:p w14:paraId="01C8E36F" w14:textId="5B006232" w:rsidR="00F06E51" w:rsidRDefault="00F06E51" w:rsidP="009A1ED7">
            <w:pPr>
              <w:rPr>
                <w:sz w:val="24"/>
                <w:szCs w:val="24"/>
              </w:rPr>
            </w:pPr>
            <w:r>
              <w:rPr>
                <w:sz w:val="24"/>
                <w:szCs w:val="24"/>
              </w:rPr>
              <w:t>3.3</w:t>
            </w:r>
          </w:p>
        </w:tc>
        <w:tc>
          <w:tcPr>
            <w:tcW w:w="9072" w:type="dxa"/>
          </w:tcPr>
          <w:p w14:paraId="6F0CF040" w14:textId="77777777" w:rsidR="00F06E51" w:rsidRPr="00F06E51" w:rsidRDefault="00F06E51" w:rsidP="00F06E51">
            <w:pPr>
              <w:widowControl w:val="0"/>
              <w:suppressAutoHyphens/>
              <w:rPr>
                <w:rFonts w:cstheme="minorHAnsi"/>
                <w:i/>
                <w:sz w:val="8"/>
                <w:szCs w:val="8"/>
              </w:rPr>
            </w:pPr>
            <w:r w:rsidRPr="00F06E51">
              <w:rPr>
                <w:rFonts w:cstheme="minorHAnsi"/>
                <w:sz w:val="24"/>
                <w:szCs w:val="24"/>
              </w:rPr>
              <w:t>Schools must:</w:t>
            </w:r>
            <w:r w:rsidRPr="00F06E51">
              <w:rPr>
                <w:rFonts w:cstheme="minorHAnsi"/>
                <w:sz w:val="24"/>
                <w:szCs w:val="24"/>
              </w:rPr>
              <w:br/>
              <w:t>(Paragraph 6.14 to 6.17, 6.36 to 6.39)</w:t>
            </w:r>
            <w:r w:rsidRPr="00F06E51">
              <w:rPr>
                <w:rFonts w:cstheme="minorHAnsi"/>
                <w:sz w:val="24"/>
                <w:szCs w:val="24"/>
              </w:rPr>
              <w:br/>
              <w:t xml:space="preserve"> </w:t>
            </w:r>
            <w:r w:rsidRPr="00F06E51">
              <w:rPr>
                <w:rFonts w:cstheme="minorHAnsi"/>
                <w:sz w:val="24"/>
                <w:szCs w:val="24"/>
              </w:rPr>
              <w:tab/>
            </w:r>
          </w:p>
          <w:p w14:paraId="5E69B4B8" w14:textId="77777777" w:rsidR="00F06E51" w:rsidRPr="00F06E51" w:rsidRDefault="00F06E51" w:rsidP="00DE421A">
            <w:pPr>
              <w:widowControl w:val="0"/>
              <w:numPr>
                <w:ilvl w:val="0"/>
                <w:numId w:val="2"/>
              </w:numPr>
              <w:suppressAutoHyphens/>
              <w:rPr>
                <w:rFonts w:cstheme="minorHAnsi"/>
                <w:sz w:val="24"/>
                <w:szCs w:val="24"/>
              </w:rPr>
            </w:pPr>
            <w:r w:rsidRPr="00F06E51">
              <w:rPr>
                <w:rFonts w:cstheme="minorHAnsi"/>
                <w:sz w:val="24"/>
                <w:szCs w:val="24"/>
              </w:rPr>
              <w:t>use their best endeavours to make sure that a child with SEND gets the support they need</w:t>
            </w:r>
          </w:p>
          <w:p w14:paraId="1846DF39" w14:textId="77777777" w:rsidR="00F06E51" w:rsidRPr="00F06E51" w:rsidRDefault="00F06E51" w:rsidP="00DE421A">
            <w:pPr>
              <w:widowControl w:val="0"/>
              <w:numPr>
                <w:ilvl w:val="0"/>
                <w:numId w:val="2"/>
              </w:numPr>
              <w:suppressAutoHyphens/>
              <w:rPr>
                <w:rFonts w:cstheme="minorHAnsi"/>
                <w:sz w:val="24"/>
                <w:szCs w:val="24"/>
              </w:rPr>
            </w:pPr>
            <w:r w:rsidRPr="00F06E51">
              <w:rPr>
                <w:rFonts w:cstheme="minorHAnsi"/>
                <w:sz w:val="24"/>
                <w:szCs w:val="24"/>
              </w:rPr>
              <w:t>ensure that children with SEND engage in the activities of the school alongside pupils who do not have SEND</w:t>
            </w:r>
          </w:p>
          <w:p w14:paraId="71EE4227" w14:textId="77777777" w:rsidR="00F06E51" w:rsidRPr="00F06E51" w:rsidRDefault="00F06E51" w:rsidP="00DE421A">
            <w:pPr>
              <w:widowControl w:val="0"/>
              <w:numPr>
                <w:ilvl w:val="0"/>
                <w:numId w:val="2"/>
              </w:numPr>
              <w:suppressAutoHyphens/>
              <w:rPr>
                <w:rFonts w:cstheme="minorHAnsi"/>
                <w:sz w:val="24"/>
                <w:szCs w:val="24"/>
              </w:rPr>
            </w:pPr>
            <w:r w:rsidRPr="00F06E51">
              <w:rPr>
                <w:rFonts w:cstheme="minorHAnsi"/>
                <w:sz w:val="24"/>
                <w:szCs w:val="24"/>
              </w:rPr>
              <w:t>designate a teacher responsible for co-ordination SEND provision (at Branston Junior Academy this is Mrs Simpson)</w:t>
            </w:r>
          </w:p>
          <w:p w14:paraId="5C6CD810" w14:textId="7EABC2A4" w:rsidR="00F06E51" w:rsidRPr="00F06E51" w:rsidRDefault="00F06E51" w:rsidP="00DE421A">
            <w:pPr>
              <w:widowControl w:val="0"/>
              <w:numPr>
                <w:ilvl w:val="0"/>
                <w:numId w:val="2"/>
              </w:numPr>
              <w:suppressAutoHyphens/>
              <w:rPr>
                <w:rFonts w:cstheme="minorHAnsi"/>
                <w:sz w:val="24"/>
                <w:szCs w:val="24"/>
              </w:rPr>
            </w:pPr>
            <w:r w:rsidRPr="00F06E51">
              <w:rPr>
                <w:rFonts w:cstheme="minorHAnsi"/>
                <w:sz w:val="24"/>
                <w:szCs w:val="24"/>
              </w:rPr>
              <w:t>inform parents when they are making special educational provision for a child (Code of Practice 2014; para 6.2)</w:t>
            </w:r>
          </w:p>
          <w:p w14:paraId="12C9BAAC" w14:textId="77777777" w:rsidR="00F06E51" w:rsidRPr="00F06E51" w:rsidRDefault="00F06E51" w:rsidP="00F06E51">
            <w:pPr>
              <w:widowControl w:val="0"/>
              <w:suppressAutoHyphens/>
              <w:rPr>
                <w:rFonts w:cstheme="minorHAnsi"/>
                <w:sz w:val="8"/>
                <w:szCs w:val="8"/>
              </w:rPr>
            </w:pPr>
          </w:p>
        </w:tc>
      </w:tr>
      <w:tr w:rsidR="00F06E51" w:rsidRPr="00C35CE2" w14:paraId="79272F36" w14:textId="77777777" w:rsidTr="00C730AF">
        <w:tc>
          <w:tcPr>
            <w:tcW w:w="562" w:type="dxa"/>
          </w:tcPr>
          <w:p w14:paraId="69E2C8C1" w14:textId="0AABDF8C" w:rsidR="00F06E51" w:rsidRDefault="00F06E51" w:rsidP="009A1ED7">
            <w:pPr>
              <w:rPr>
                <w:sz w:val="24"/>
                <w:szCs w:val="24"/>
              </w:rPr>
            </w:pPr>
            <w:r>
              <w:rPr>
                <w:sz w:val="24"/>
                <w:szCs w:val="24"/>
              </w:rPr>
              <w:t>3.4</w:t>
            </w:r>
          </w:p>
        </w:tc>
        <w:tc>
          <w:tcPr>
            <w:tcW w:w="9072" w:type="dxa"/>
          </w:tcPr>
          <w:p w14:paraId="5A03AA9D" w14:textId="77777777" w:rsidR="00F06E51" w:rsidRPr="00F06E51" w:rsidRDefault="00F06E51" w:rsidP="00F06E51">
            <w:pPr>
              <w:widowControl w:val="0"/>
              <w:suppressAutoHyphens/>
              <w:rPr>
                <w:rFonts w:cstheme="minorHAnsi"/>
                <w:sz w:val="24"/>
                <w:szCs w:val="24"/>
              </w:rPr>
            </w:pPr>
            <w:r w:rsidRPr="00F06E51">
              <w:rPr>
                <w:rFonts w:cstheme="minorHAnsi"/>
                <w:b/>
                <w:bCs/>
                <w:sz w:val="24"/>
                <w:szCs w:val="24"/>
                <w:u w:val="single"/>
              </w:rPr>
              <w:t>DEFINITIONS (SEN)</w:t>
            </w:r>
            <w:r w:rsidRPr="00F06E51">
              <w:rPr>
                <w:rFonts w:cstheme="minorHAnsi"/>
                <w:sz w:val="24"/>
                <w:szCs w:val="24"/>
              </w:rPr>
              <w:br/>
              <w:t>A child has Special Education Needs if he/she has a learning difficulty or disability which calls for SEN provision to be made for them.</w:t>
            </w:r>
          </w:p>
          <w:p w14:paraId="3C3C8781" w14:textId="77777777" w:rsidR="00F06E51" w:rsidRPr="00F06E51" w:rsidRDefault="00F06E51" w:rsidP="00F06E51">
            <w:pPr>
              <w:widowControl w:val="0"/>
              <w:suppressAutoHyphens/>
              <w:rPr>
                <w:rFonts w:cstheme="minorHAnsi"/>
                <w:sz w:val="8"/>
                <w:szCs w:val="8"/>
              </w:rPr>
            </w:pPr>
          </w:p>
        </w:tc>
      </w:tr>
      <w:tr w:rsidR="00F06E51" w:rsidRPr="00C35CE2" w14:paraId="33C62165" w14:textId="77777777" w:rsidTr="00C730AF">
        <w:tc>
          <w:tcPr>
            <w:tcW w:w="562" w:type="dxa"/>
          </w:tcPr>
          <w:p w14:paraId="6A62C0B9" w14:textId="3421ED7B" w:rsidR="00F06E51" w:rsidRDefault="00F06E51" w:rsidP="009A1ED7">
            <w:pPr>
              <w:rPr>
                <w:sz w:val="24"/>
                <w:szCs w:val="24"/>
              </w:rPr>
            </w:pPr>
            <w:r>
              <w:rPr>
                <w:sz w:val="24"/>
                <w:szCs w:val="24"/>
              </w:rPr>
              <w:t>3.5</w:t>
            </w:r>
          </w:p>
        </w:tc>
        <w:tc>
          <w:tcPr>
            <w:tcW w:w="9072" w:type="dxa"/>
          </w:tcPr>
          <w:p w14:paraId="70963C0E" w14:textId="77777777" w:rsidR="00F06E51" w:rsidRPr="00F06E51" w:rsidRDefault="00F06E51" w:rsidP="00F06E51">
            <w:pPr>
              <w:widowControl w:val="0"/>
              <w:suppressAutoHyphens/>
              <w:rPr>
                <w:rFonts w:cstheme="minorHAnsi"/>
                <w:sz w:val="24"/>
                <w:szCs w:val="24"/>
              </w:rPr>
            </w:pPr>
            <w:r w:rsidRPr="00F06E51">
              <w:rPr>
                <w:rFonts w:cstheme="minorHAnsi"/>
                <w:sz w:val="24"/>
                <w:szCs w:val="24"/>
              </w:rPr>
              <w:t>The Code of Practice states that a child has a learning difficulty or disability if they have:</w:t>
            </w:r>
          </w:p>
          <w:p w14:paraId="410F9632" w14:textId="77777777" w:rsidR="00F06E51" w:rsidRPr="00F06E51" w:rsidRDefault="00F06E51" w:rsidP="00DE421A">
            <w:pPr>
              <w:widowControl w:val="0"/>
              <w:numPr>
                <w:ilvl w:val="0"/>
                <w:numId w:val="3"/>
              </w:numPr>
              <w:suppressAutoHyphens/>
              <w:ind w:left="333" w:hanging="284"/>
              <w:rPr>
                <w:rFonts w:cstheme="minorHAnsi"/>
                <w:sz w:val="24"/>
                <w:szCs w:val="24"/>
              </w:rPr>
            </w:pPr>
            <w:r w:rsidRPr="00F06E51">
              <w:rPr>
                <w:rFonts w:cstheme="minorHAnsi"/>
                <w:sz w:val="24"/>
                <w:szCs w:val="24"/>
              </w:rPr>
              <w:t>A significantly greater difficulty in learning than the majority of others of the same age, or</w:t>
            </w:r>
          </w:p>
          <w:p w14:paraId="0E01C4D9" w14:textId="77777777" w:rsidR="00F06E51" w:rsidRPr="00F06E51" w:rsidRDefault="00F06E51" w:rsidP="00DE421A">
            <w:pPr>
              <w:widowControl w:val="0"/>
              <w:numPr>
                <w:ilvl w:val="0"/>
                <w:numId w:val="3"/>
              </w:numPr>
              <w:suppressAutoHyphens/>
              <w:ind w:left="333" w:hanging="284"/>
              <w:rPr>
                <w:rFonts w:cstheme="minorHAnsi"/>
                <w:sz w:val="24"/>
                <w:szCs w:val="24"/>
              </w:rPr>
            </w:pPr>
            <w:r w:rsidRPr="00F06E51">
              <w:rPr>
                <w:rFonts w:cstheme="minorHAnsi"/>
                <w:sz w:val="24"/>
                <w:szCs w:val="24"/>
              </w:rPr>
              <w:lastRenderedPageBreak/>
              <w:t>A disability which prevents of hinders them from making use of facilities of a kind generally provided for others of the same age in mainstream schools.</w:t>
            </w:r>
          </w:p>
          <w:p w14:paraId="74E973A6" w14:textId="77777777" w:rsidR="00F06E51" w:rsidRPr="00F06E51" w:rsidRDefault="00F06E51" w:rsidP="00DE421A">
            <w:pPr>
              <w:widowControl w:val="0"/>
              <w:numPr>
                <w:ilvl w:val="0"/>
                <w:numId w:val="3"/>
              </w:numPr>
              <w:suppressAutoHyphens/>
              <w:ind w:left="333" w:hanging="284"/>
              <w:rPr>
                <w:rFonts w:cstheme="minorHAnsi"/>
                <w:sz w:val="24"/>
                <w:szCs w:val="24"/>
              </w:rPr>
            </w:pPr>
            <w:r w:rsidRPr="00F06E51">
              <w:rPr>
                <w:rFonts w:cstheme="minorHAnsi"/>
                <w:sz w:val="24"/>
                <w:szCs w:val="24"/>
              </w:rPr>
              <w:t xml:space="preserve">Their learning difficulty or disability calls for special educational provision, namely provision </w:t>
            </w:r>
            <w:r w:rsidRPr="00F06E51">
              <w:rPr>
                <w:rFonts w:cstheme="minorHAnsi"/>
                <w:b/>
                <w:bCs/>
                <w:sz w:val="24"/>
                <w:szCs w:val="24"/>
              </w:rPr>
              <w:t>different from or additional to</w:t>
            </w:r>
            <w:r w:rsidRPr="00F06E51">
              <w:rPr>
                <w:rFonts w:cstheme="minorHAnsi"/>
                <w:sz w:val="24"/>
                <w:szCs w:val="24"/>
              </w:rPr>
              <w:t xml:space="preserve"> that normally available to pupils of the same age’.</w:t>
            </w:r>
          </w:p>
          <w:p w14:paraId="30B0FDB8" w14:textId="77777777" w:rsidR="00F06E51" w:rsidRPr="00F06E51" w:rsidRDefault="00F06E51" w:rsidP="00F06E51">
            <w:pPr>
              <w:rPr>
                <w:rFonts w:cstheme="minorHAnsi"/>
                <w:sz w:val="8"/>
                <w:szCs w:val="8"/>
              </w:rPr>
            </w:pPr>
          </w:p>
          <w:p w14:paraId="3B0697B3" w14:textId="1E65566B" w:rsidR="00F06E51" w:rsidRPr="00F06E51" w:rsidRDefault="00F06E51" w:rsidP="00F06E51">
            <w:pPr>
              <w:rPr>
                <w:rFonts w:cstheme="minorHAnsi"/>
                <w:sz w:val="24"/>
                <w:szCs w:val="24"/>
              </w:rPr>
            </w:pPr>
            <w:r w:rsidRPr="00F06E51">
              <w:rPr>
                <w:rFonts w:cstheme="minorHAnsi"/>
                <w:sz w:val="24"/>
                <w:szCs w:val="24"/>
              </w:rPr>
              <w:t xml:space="preserve">The purpose of identification is to work out what action the school needs to take to support a pupil, not to fit a pupil into a category.   </w:t>
            </w:r>
            <w:r w:rsidRPr="00F06E51">
              <w:rPr>
                <w:rFonts w:cstheme="minorHAnsi"/>
                <w:sz w:val="24"/>
                <w:szCs w:val="24"/>
              </w:rPr>
              <w:br/>
              <w:t xml:space="preserve">Not all children who need some ‘different from or additional to’ provision have Special Educational Needs (as there are other barriers which may be affecting them).  This is why the assess-plan-do-review cycle is so important.  Through this process we can more robustly identify which children have a SEN. Our support in school is needs-led and includes consideration of the child’s ability to engage in and access learning as well as the social and physical environments of the school.  The school will identify the needs of pupils by considering the whole child.  </w:t>
            </w:r>
          </w:p>
          <w:p w14:paraId="06F67331" w14:textId="77777777" w:rsidR="00F06E51" w:rsidRPr="00F06E51" w:rsidRDefault="00F06E51" w:rsidP="00F06E51">
            <w:pPr>
              <w:ind w:left="709"/>
              <w:rPr>
                <w:rFonts w:cstheme="minorHAnsi"/>
                <w:sz w:val="8"/>
                <w:szCs w:val="8"/>
              </w:rPr>
            </w:pPr>
          </w:p>
          <w:p w14:paraId="37ADC504" w14:textId="77777777" w:rsidR="00F06E51" w:rsidRPr="00F06E51" w:rsidRDefault="00F06E51" w:rsidP="00F06E51">
            <w:pPr>
              <w:rPr>
                <w:rFonts w:cstheme="minorHAnsi"/>
                <w:sz w:val="24"/>
                <w:szCs w:val="24"/>
              </w:rPr>
            </w:pPr>
            <w:r w:rsidRPr="00F06E51">
              <w:rPr>
                <w:rFonts w:cstheme="minorHAnsi"/>
                <w:sz w:val="24"/>
                <w:szCs w:val="24"/>
              </w:rPr>
              <w:t>These needs may be related to:</w:t>
            </w:r>
          </w:p>
          <w:p w14:paraId="206BF65C" w14:textId="77777777" w:rsidR="00F06E51" w:rsidRPr="00F06E51" w:rsidRDefault="00F06E51" w:rsidP="00DE421A">
            <w:pPr>
              <w:widowControl w:val="0"/>
              <w:numPr>
                <w:ilvl w:val="0"/>
                <w:numId w:val="4"/>
              </w:numPr>
              <w:suppressAutoHyphens/>
              <w:ind w:left="474" w:hanging="425"/>
              <w:rPr>
                <w:rFonts w:cstheme="minorHAnsi"/>
                <w:sz w:val="24"/>
                <w:szCs w:val="24"/>
              </w:rPr>
            </w:pPr>
            <w:r w:rsidRPr="00F06E51">
              <w:rPr>
                <w:rFonts w:cstheme="minorHAnsi"/>
                <w:sz w:val="24"/>
                <w:szCs w:val="24"/>
              </w:rPr>
              <w:t>a specific or moderate learning difficulty</w:t>
            </w:r>
          </w:p>
          <w:p w14:paraId="68D6DAF8" w14:textId="77777777" w:rsidR="00F06E51" w:rsidRPr="00F06E51" w:rsidRDefault="00F06E51" w:rsidP="00DE421A">
            <w:pPr>
              <w:widowControl w:val="0"/>
              <w:numPr>
                <w:ilvl w:val="0"/>
                <w:numId w:val="4"/>
              </w:numPr>
              <w:suppressAutoHyphens/>
              <w:ind w:left="474" w:hanging="425"/>
              <w:rPr>
                <w:rFonts w:cstheme="minorHAnsi"/>
                <w:sz w:val="24"/>
                <w:szCs w:val="24"/>
              </w:rPr>
            </w:pPr>
            <w:r w:rsidRPr="00F06E51">
              <w:rPr>
                <w:rFonts w:cstheme="minorHAnsi"/>
                <w:sz w:val="24"/>
                <w:szCs w:val="24"/>
              </w:rPr>
              <w:t>communication problems that lie within the Autistic triad of impairments</w:t>
            </w:r>
          </w:p>
          <w:p w14:paraId="159B5B1A" w14:textId="77777777" w:rsidR="00F06E51" w:rsidRPr="00F06E51" w:rsidRDefault="00F06E51" w:rsidP="00DE421A">
            <w:pPr>
              <w:widowControl w:val="0"/>
              <w:numPr>
                <w:ilvl w:val="0"/>
                <w:numId w:val="4"/>
              </w:numPr>
              <w:suppressAutoHyphens/>
              <w:ind w:left="474" w:hanging="425"/>
              <w:rPr>
                <w:rFonts w:cstheme="minorHAnsi"/>
                <w:sz w:val="24"/>
                <w:szCs w:val="24"/>
              </w:rPr>
            </w:pPr>
            <w:r w:rsidRPr="00F06E51">
              <w:rPr>
                <w:rFonts w:cstheme="minorHAnsi"/>
                <w:sz w:val="24"/>
                <w:szCs w:val="24"/>
              </w:rPr>
              <w:t>emotional or behavioural difficulties</w:t>
            </w:r>
          </w:p>
          <w:p w14:paraId="0402A35B" w14:textId="77777777" w:rsidR="00F06E51" w:rsidRPr="00F06E51" w:rsidRDefault="00F06E51" w:rsidP="00DE421A">
            <w:pPr>
              <w:widowControl w:val="0"/>
              <w:numPr>
                <w:ilvl w:val="0"/>
                <w:numId w:val="4"/>
              </w:numPr>
              <w:suppressAutoHyphens/>
              <w:ind w:left="474" w:hanging="425"/>
              <w:rPr>
                <w:rFonts w:cstheme="minorHAnsi"/>
                <w:sz w:val="24"/>
                <w:szCs w:val="24"/>
              </w:rPr>
            </w:pPr>
            <w:r w:rsidRPr="00F06E51">
              <w:rPr>
                <w:rFonts w:cstheme="minorHAnsi"/>
                <w:sz w:val="24"/>
                <w:szCs w:val="24"/>
              </w:rPr>
              <w:t>a medical or physical condition</w:t>
            </w:r>
          </w:p>
          <w:p w14:paraId="7441824B" w14:textId="77777777" w:rsidR="00F06E51" w:rsidRPr="00F06E51" w:rsidRDefault="00F06E51" w:rsidP="00DE421A">
            <w:pPr>
              <w:widowControl w:val="0"/>
              <w:numPr>
                <w:ilvl w:val="0"/>
                <w:numId w:val="4"/>
              </w:numPr>
              <w:suppressAutoHyphens/>
              <w:ind w:left="474" w:hanging="425"/>
              <w:rPr>
                <w:rFonts w:cstheme="minorHAnsi"/>
                <w:sz w:val="24"/>
                <w:szCs w:val="24"/>
              </w:rPr>
            </w:pPr>
            <w:r w:rsidRPr="00F06E51">
              <w:rPr>
                <w:rFonts w:cstheme="minorHAnsi"/>
                <w:sz w:val="24"/>
                <w:szCs w:val="24"/>
              </w:rPr>
              <w:t>the fact that the child may be Gifted or Talented</w:t>
            </w:r>
          </w:p>
          <w:p w14:paraId="69887A3B" w14:textId="77777777" w:rsidR="00F06E51" w:rsidRPr="00F06E51" w:rsidRDefault="00F06E51" w:rsidP="00F06E51">
            <w:pPr>
              <w:widowControl w:val="0"/>
              <w:suppressAutoHyphens/>
              <w:rPr>
                <w:rFonts w:cstheme="minorHAnsi"/>
                <w:b/>
                <w:bCs/>
                <w:sz w:val="24"/>
                <w:szCs w:val="24"/>
                <w:u w:val="single"/>
              </w:rPr>
            </w:pPr>
          </w:p>
        </w:tc>
      </w:tr>
    </w:tbl>
    <w:p w14:paraId="5919D906" w14:textId="70377255" w:rsidR="00C65C48" w:rsidRDefault="00C65C48"/>
    <w:p w14:paraId="1A2A140D" w14:textId="5B500339" w:rsidR="00C730AF" w:rsidRDefault="00C730AF"/>
    <w:p w14:paraId="27988D02" w14:textId="22663D67" w:rsidR="00C730AF" w:rsidRDefault="00C730AF"/>
    <w:p w14:paraId="474E4A52" w14:textId="77777777" w:rsidR="00C730AF" w:rsidRDefault="00C730AF"/>
    <w:p w14:paraId="6D0F3B56" w14:textId="77777777" w:rsidR="00C65C48" w:rsidRDefault="00C65C48"/>
    <w:tbl>
      <w:tblPr>
        <w:tblStyle w:val="TableGrid"/>
        <w:tblW w:w="9634" w:type="dxa"/>
        <w:tblInd w:w="-5" w:type="dxa"/>
        <w:tblLook w:val="04A0" w:firstRow="1" w:lastRow="0" w:firstColumn="1" w:lastColumn="0" w:noHBand="0" w:noVBand="1"/>
      </w:tblPr>
      <w:tblGrid>
        <w:gridCol w:w="562"/>
        <w:gridCol w:w="9072"/>
      </w:tblGrid>
      <w:tr w:rsidR="00E71A5C" w:rsidRPr="00C35CE2" w14:paraId="784596F8" w14:textId="77777777" w:rsidTr="00C730AF">
        <w:tc>
          <w:tcPr>
            <w:tcW w:w="562" w:type="dxa"/>
          </w:tcPr>
          <w:p w14:paraId="2537C7D4" w14:textId="655EE777" w:rsidR="00E71A5C" w:rsidRPr="00C35CE2" w:rsidRDefault="00F62A11" w:rsidP="00830AA5">
            <w:pPr>
              <w:rPr>
                <w:b/>
                <w:sz w:val="24"/>
                <w:szCs w:val="24"/>
              </w:rPr>
            </w:pPr>
            <w:r>
              <w:rPr>
                <w:b/>
                <w:sz w:val="24"/>
                <w:szCs w:val="24"/>
              </w:rPr>
              <w:t>4</w:t>
            </w:r>
            <w:r w:rsidR="00E71A5C" w:rsidRPr="00C35CE2">
              <w:rPr>
                <w:b/>
                <w:sz w:val="24"/>
                <w:szCs w:val="24"/>
              </w:rPr>
              <w:t>.0</w:t>
            </w:r>
          </w:p>
        </w:tc>
        <w:tc>
          <w:tcPr>
            <w:tcW w:w="9072" w:type="dxa"/>
          </w:tcPr>
          <w:p w14:paraId="67F9E150" w14:textId="3CF6F280" w:rsidR="00E71A5C" w:rsidRPr="00C35CE2" w:rsidRDefault="00C730AF" w:rsidP="00830AA5">
            <w:pPr>
              <w:rPr>
                <w:b/>
                <w:sz w:val="24"/>
                <w:szCs w:val="24"/>
              </w:rPr>
            </w:pPr>
            <w:r>
              <w:rPr>
                <w:b/>
                <w:sz w:val="24"/>
                <w:szCs w:val="24"/>
              </w:rPr>
              <w:t>ROLES AND RESPONSIBILITIES</w:t>
            </w:r>
          </w:p>
        </w:tc>
      </w:tr>
      <w:tr w:rsidR="00E71A5C" w:rsidRPr="00C35CE2" w14:paraId="18128D3B" w14:textId="77777777" w:rsidTr="00C730AF">
        <w:tc>
          <w:tcPr>
            <w:tcW w:w="562" w:type="dxa"/>
          </w:tcPr>
          <w:p w14:paraId="20BDB14A" w14:textId="0756D285" w:rsidR="00E71A5C" w:rsidRPr="00C35CE2" w:rsidRDefault="00F62A11" w:rsidP="00F62A11">
            <w:pPr>
              <w:rPr>
                <w:sz w:val="24"/>
                <w:szCs w:val="24"/>
              </w:rPr>
            </w:pPr>
            <w:r>
              <w:rPr>
                <w:sz w:val="24"/>
                <w:szCs w:val="24"/>
              </w:rPr>
              <w:t>4</w:t>
            </w:r>
            <w:r w:rsidR="00E71A5C">
              <w:rPr>
                <w:sz w:val="24"/>
                <w:szCs w:val="24"/>
              </w:rPr>
              <w:t>.1</w:t>
            </w:r>
          </w:p>
        </w:tc>
        <w:tc>
          <w:tcPr>
            <w:tcW w:w="9072" w:type="dxa"/>
          </w:tcPr>
          <w:p w14:paraId="61682DC4" w14:textId="77777777" w:rsidR="00C730AF" w:rsidRPr="00C730AF" w:rsidRDefault="00C730AF" w:rsidP="00C730AF">
            <w:pPr>
              <w:widowControl w:val="0"/>
              <w:suppressAutoHyphens/>
              <w:rPr>
                <w:rFonts w:cstheme="minorHAnsi"/>
                <w:sz w:val="24"/>
                <w:szCs w:val="24"/>
              </w:rPr>
            </w:pPr>
            <w:r w:rsidRPr="00C730AF">
              <w:rPr>
                <w:rFonts w:cstheme="minorHAnsi"/>
                <w:sz w:val="24"/>
                <w:szCs w:val="24"/>
              </w:rPr>
              <w:t xml:space="preserve">The </w:t>
            </w:r>
            <w:r w:rsidRPr="00C730AF">
              <w:rPr>
                <w:rFonts w:cstheme="minorHAnsi"/>
                <w:b/>
                <w:sz w:val="24"/>
                <w:szCs w:val="24"/>
              </w:rPr>
              <w:t>SEND Governor</w:t>
            </w:r>
            <w:r w:rsidRPr="00C730AF">
              <w:rPr>
                <w:rFonts w:cstheme="minorHAnsi"/>
                <w:sz w:val="24"/>
                <w:szCs w:val="24"/>
              </w:rPr>
              <w:t xml:space="preserve"> is responsible for:</w:t>
            </w:r>
          </w:p>
          <w:p w14:paraId="74B0A765" w14:textId="77777777" w:rsidR="00C730AF" w:rsidRPr="00C730AF" w:rsidRDefault="00C730AF" w:rsidP="00DE421A">
            <w:pPr>
              <w:widowControl w:val="0"/>
              <w:numPr>
                <w:ilvl w:val="0"/>
                <w:numId w:val="5"/>
              </w:numPr>
              <w:suppressAutoHyphens/>
              <w:rPr>
                <w:rFonts w:cstheme="minorHAnsi"/>
                <w:sz w:val="24"/>
                <w:szCs w:val="24"/>
              </w:rPr>
            </w:pPr>
            <w:r w:rsidRPr="00C730AF">
              <w:rPr>
                <w:rFonts w:cstheme="minorHAnsi"/>
                <w:sz w:val="24"/>
                <w:szCs w:val="24"/>
              </w:rPr>
              <w:t>helping raise awareness of SEN issues at governing board meetings</w:t>
            </w:r>
          </w:p>
          <w:p w14:paraId="3812BCD0" w14:textId="77777777" w:rsidR="00C730AF" w:rsidRPr="00C730AF" w:rsidRDefault="00C730AF" w:rsidP="00DE421A">
            <w:pPr>
              <w:widowControl w:val="0"/>
              <w:numPr>
                <w:ilvl w:val="0"/>
                <w:numId w:val="5"/>
              </w:numPr>
              <w:suppressAutoHyphens/>
              <w:rPr>
                <w:rFonts w:cstheme="minorHAnsi"/>
                <w:sz w:val="24"/>
                <w:szCs w:val="24"/>
              </w:rPr>
            </w:pPr>
            <w:r w:rsidRPr="00C730AF">
              <w:rPr>
                <w:rFonts w:cstheme="minorHAnsi"/>
                <w:sz w:val="24"/>
                <w:szCs w:val="24"/>
              </w:rPr>
              <w:t>monitoring the quality and effectiveness of SEN and disability provision within the school and update the governing board on this</w:t>
            </w:r>
          </w:p>
          <w:p w14:paraId="41E2396D" w14:textId="77777777" w:rsidR="00C730AF" w:rsidRPr="00C730AF" w:rsidRDefault="00C730AF" w:rsidP="00DE421A">
            <w:pPr>
              <w:widowControl w:val="0"/>
              <w:numPr>
                <w:ilvl w:val="0"/>
                <w:numId w:val="5"/>
              </w:numPr>
              <w:suppressAutoHyphens/>
              <w:rPr>
                <w:rFonts w:cstheme="minorHAnsi"/>
                <w:sz w:val="24"/>
                <w:szCs w:val="24"/>
              </w:rPr>
            </w:pPr>
            <w:r w:rsidRPr="00C730AF">
              <w:rPr>
                <w:rFonts w:cstheme="minorHAnsi"/>
                <w:sz w:val="24"/>
                <w:szCs w:val="24"/>
              </w:rPr>
              <w:t>working with the Headteacher and SENCo to determine strategic development of the SEN policy and the provision in school</w:t>
            </w:r>
          </w:p>
          <w:p w14:paraId="660CE74E" w14:textId="77777777" w:rsidR="00E71A5C" w:rsidRPr="00C730AF" w:rsidRDefault="00E71A5C" w:rsidP="00F62A11">
            <w:pPr>
              <w:widowControl w:val="0"/>
              <w:ind w:right="125"/>
              <w:jc w:val="both"/>
              <w:rPr>
                <w:rFonts w:cstheme="minorHAnsi"/>
                <w:sz w:val="8"/>
                <w:szCs w:val="8"/>
              </w:rPr>
            </w:pPr>
          </w:p>
        </w:tc>
      </w:tr>
      <w:tr w:rsidR="00F62A11" w:rsidRPr="00C35CE2" w14:paraId="44B8EC1B" w14:textId="77777777" w:rsidTr="00C730AF">
        <w:tc>
          <w:tcPr>
            <w:tcW w:w="562" w:type="dxa"/>
          </w:tcPr>
          <w:p w14:paraId="3ED572C7" w14:textId="6CB45681" w:rsidR="00F62A11" w:rsidRDefault="00F62A11" w:rsidP="00F62A11">
            <w:pPr>
              <w:rPr>
                <w:sz w:val="24"/>
                <w:szCs w:val="24"/>
              </w:rPr>
            </w:pPr>
            <w:r>
              <w:rPr>
                <w:sz w:val="24"/>
                <w:szCs w:val="24"/>
              </w:rPr>
              <w:t>4.2</w:t>
            </w:r>
          </w:p>
        </w:tc>
        <w:tc>
          <w:tcPr>
            <w:tcW w:w="9072" w:type="dxa"/>
          </w:tcPr>
          <w:p w14:paraId="382BFEB6" w14:textId="77777777" w:rsidR="00C730AF" w:rsidRPr="00C730AF" w:rsidRDefault="00C730AF" w:rsidP="00C730AF">
            <w:pPr>
              <w:widowControl w:val="0"/>
              <w:suppressAutoHyphens/>
              <w:rPr>
                <w:rFonts w:cstheme="minorHAnsi"/>
                <w:sz w:val="24"/>
                <w:szCs w:val="24"/>
              </w:rPr>
            </w:pPr>
            <w:r w:rsidRPr="00C730AF">
              <w:rPr>
                <w:rFonts w:cstheme="minorHAnsi"/>
                <w:sz w:val="24"/>
                <w:szCs w:val="24"/>
              </w:rPr>
              <w:t xml:space="preserve">The </w:t>
            </w:r>
            <w:r w:rsidRPr="00C730AF">
              <w:rPr>
                <w:rFonts w:cstheme="minorHAnsi"/>
                <w:b/>
                <w:sz w:val="24"/>
                <w:szCs w:val="24"/>
              </w:rPr>
              <w:t>Head Teacher</w:t>
            </w:r>
            <w:r w:rsidRPr="00C730AF">
              <w:rPr>
                <w:rFonts w:cstheme="minorHAnsi"/>
                <w:sz w:val="24"/>
                <w:szCs w:val="24"/>
              </w:rPr>
              <w:t xml:space="preserve"> will:</w:t>
            </w:r>
          </w:p>
          <w:p w14:paraId="7263983B" w14:textId="77777777" w:rsidR="00C730AF" w:rsidRPr="00C730AF" w:rsidRDefault="00C730AF" w:rsidP="00DE421A">
            <w:pPr>
              <w:pStyle w:val="ListParagraph"/>
              <w:widowControl w:val="0"/>
              <w:numPr>
                <w:ilvl w:val="0"/>
                <w:numId w:val="6"/>
              </w:numPr>
              <w:suppressAutoHyphens/>
              <w:rPr>
                <w:rFonts w:cstheme="minorHAnsi"/>
                <w:sz w:val="24"/>
                <w:szCs w:val="24"/>
              </w:rPr>
            </w:pPr>
            <w:r w:rsidRPr="00C730AF">
              <w:rPr>
                <w:rFonts w:cstheme="minorHAnsi"/>
                <w:sz w:val="24"/>
                <w:szCs w:val="24"/>
              </w:rPr>
              <w:t>work with the SENCO and SEN governor to determine strategies development of the SEN policy and provision within the school</w:t>
            </w:r>
          </w:p>
          <w:p w14:paraId="01A379E2" w14:textId="27BC0048" w:rsidR="00C730AF" w:rsidRPr="00C730AF" w:rsidRDefault="00C730AF" w:rsidP="00DE421A">
            <w:pPr>
              <w:pStyle w:val="ListParagraph"/>
              <w:widowControl w:val="0"/>
              <w:numPr>
                <w:ilvl w:val="0"/>
                <w:numId w:val="6"/>
              </w:numPr>
              <w:suppressAutoHyphens/>
              <w:rPr>
                <w:rFonts w:cstheme="minorHAnsi"/>
                <w:sz w:val="24"/>
                <w:szCs w:val="24"/>
              </w:rPr>
            </w:pPr>
            <w:r w:rsidRPr="00C730AF">
              <w:rPr>
                <w:rFonts w:cstheme="minorHAnsi"/>
                <w:sz w:val="24"/>
                <w:szCs w:val="24"/>
              </w:rPr>
              <w:t>have overall responsibility for the provision and progress of learners with SEN and/ or a disability</w:t>
            </w:r>
          </w:p>
          <w:p w14:paraId="1DA1013B" w14:textId="6B61A638" w:rsidR="00F62A11" w:rsidRPr="00C730AF" w:rsidRDefault="00F62A11" w:rsidP="00F62A11">
            <w:pPr>
              <w:rPr>
                <w:rFonts w:cstheme="minorHAnsi"/>
                <w:sz w:val="8"/>
                <w:szCs w:val="8"/>
              </w:rPr>
            </w:pPr>
          </w:p>
        </w:tc>
      </w:tr>
      <w:tr w:rsidR="00F62A11" w:rsidRPr="00C35CE2" w14:paraId="32C2E632" w14:textId="77777777" w:rsidTr="00C730AF">
        <w:tc>
          <w:tcPr>
            <w:tcW w:w="562" w:type="dxa"/>
          </w:tcPr>
          <w:p w14:paraId="3B1AA640" w14:textId="6CCE4F32" w:rsidR="00F62A11" w:rsidRDefault="00F62A11" w:rsidP="00F62A11">
            <w:pPr>
              <w:rPr>
                <w:sz w:val="24"/>
                <w:szCs w:val="24"/>
              </w:rPr>
            </w:pPr>
            <w:r>
              <w:rPr>
                <w:sz w:val="24"/>
                <w:szCs w:val="24"/>
              </w:rPr>
              <w:t>4.3</w:t>
            </w:r>
          </w:p>
        </w:tc>
        <w:tc>
          <w:tcPr>
            <w:tcW w:w="9072" w:type="dxa"/>
          </w:tcPr>
          <w:p w14:paraId="0BF6DABC" w14:textId="77777777" w:rsidR="00C730AF" w:rsidRPr="00C730AF" w:rsidRDefault="00C730AF" w:rsidP="00C730AF">
            <w:pPr>
              <w:widowControl w:val="0"/>
              <w:suppressAutoHyphens/>
              <w:rPr>
                <w:rFonts w:cstheme="minorHAnsi"/>
                <w:sz w:val="24"/>
                <w:szCs w:val="24"/>
              </w:rPr>
            </w:pPr>
            <w:r w:rsidRPr="00C730AF">
              <w:rPr>
                <w:rFonts w:cstheme="minorHAnsi"/>
                <w:sz w:val="24"/>
                <w:szCs w:val="24"/>
              </w:rPr>
              <w:t>The</w:t>
            </w:r>
            <w:r w:rsidRPr="00C730AF">
              <w:rPr>
                <w:rFonts w:cstheme="minorHAnsi"/>
                <w:b/>
                <w:sz w:val="24"/>
                <w:szCs w:val="24"/>
              </w:rPr>
              <w:t xml:space="preserve"> SENDCo </w:t>
            </w:r>
            <w:r w:rsidRPr="00C730AF">
              <w:rPr>
                <w:rFonts w:cstheme="minorHAnsi"/>
                <w:sz w:val="24"/>
                <w:szCs w:val="24"/>
              </w:rPr>
              <w:t>will be involved with:</w:t>
            </w:r>
          </w:p>
          <w:p w14:paraId="183206FC" w14:textId="77777777" w:rsidR="00C730AF" w:rsidRPr="00C730AF" w:rsidRDefault="00C730AF" w:rsidP="00DE421A">
            <w:pPr>
              <w:widowControl w:val="0"/>
              <w:numPr>
                <w:ilvl w:val="0"/>
                <w:numId w:val="8"/>
              </w:numPr>
              <w:suppressAutoHyphens/>
              <w:ind w:left="360"/>
              <w:rPr>
                <w:rFonts w:cstheme="minorHAnsi"/>
                <w:sz w:val="24"/>
                <w:szCs w:val="24"/>
              </w:rPr>
            </w:pPr>
            <w:r w:rsidRPr="00C730AF">
              <w:rPr>
                <w:rFonts w:cstheme="minorHAnsi"/>
                <w:sz w:val="24"/>
                <w:szCs w:val="24"/>
              </w:rPr>
              <w:t>playing a strategic role in the development of SEND policy and provision in school</w:t>
            </w:r>
          </w:p>
          <w:p w14:paraId="5242BD39" w14:textId="77777777"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 xml:space="preserve">having responsibility for the operation of the SEND policy and co-ordination of specific provision made to support individual pupils with SEND, including those who have EHC </w:t>
            </w:r>
            <w:r w:rsidRPr="00C730AF">
              <w:rPr>
                <w:rFonts w:cstheme="minorHAnsi"/>
                <w:sz w:val="24"/>
                <w:szCs w:val="24"/>
              </w:rPr>
              <w:lastRenderedPageBreak/>
              <w:t>plans.</w:t>
            </w:r>
          </w:p>
          <w:p w14:paraId="65621F14" w14:textId="77777777"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advising on the graduated approach to providing SEN support</w:t>
            </w:r>
          </w:p>
          <w:p w14:paraId="004F2746" w14:textId="77777777"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advising on the deployment of the school’s delegated budget and other resources to meet pupils’ needs effectively</w:t>
            </w:r>
          </w:p>
          <w:p w14:paraId="77A25635" w14:textId="77777777"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ensuring all practitioners in the setting understand their responsibilities to children with SEND and the setting’s approach to identifying the meeting SEND.</w:t>
            </w:r>
          </w:p>
          <w:p w14:paraId="29D22EC9" w14:textId="77777777"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advising and supporting colleagues</w:t>
            </w:r>
          </w:p>
          <w:p w14:paraId="7F599CB9" w14:textId="77777777"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ensuring parents are closely involved throughout and that their insights inform action taken by the setting</w:t>
            </w:r>
          </w:p>
          <w:p w14:paraId="2BDE5EE4" w14:textId="77777777"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liaising with the relevant Designated Teacher where a looked after pupil has SEND</w:t>
            </w:r>
          </w:p>
          <w:p w14:paraId="0CEB2A12" w14:textId="77777777"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liaising with potential next providers and previous providers of education to ensure a pupil and their parents are informed about options and a smooth transition is planned as per the Equality Act 2010 with regard to reasonable adjustments and access arrangements</w:t>
            </w:r>
          </w:p>
          <w:p w14:paraId="3E10392F" w14:textId="1E47B7E2" w:rsidR="00C730AF"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ensuring that the school keeps the records of all pupils with SEND up to date (Code of Practice 2015; 6.84 to 6.90)</w:t>
            </w:r>
          </w:p>
          <w:p w14:paraId="0868AD09" w14:textId="04F17488" w:rsidR="00F62A11" w:rsidRPr="00C730AF" w:rsidRDefault="00C730AF" w:rsidP="00DE421A">
            <w:pPr>
              <w:widowControl w:val="0"/>
              <w:numPr>
                <w:ilvl w:val="0"/>
                <w:numId w:val="7"/>
              </w:numPr>
              <w:suppressAutoHyphens/>
              <w:ind w:left="360"/>
              <w:rPr>
                <w:rFonts w:cstheme="minorHAnsi"/>
                <w:sz w:val="24"/>
                <w:szCs w:val="24"/>
              </w:rPr>
            </w:pPr>
            <w:r w:rsidRPr="00C730AF">
              <w:rPr>
                <w:rFonts w:cstheme="minorHAnsi"/>
                <w:sz w:val="24"/>
                <w:szCs w:val="24"/>
              </w:rPr>
              <w:t xml:space="preserve">gaining and sharing advice from external Support Services, such as; the Specialist Teacher Team, the Working Together Team, Educational Psychology Service, Behaviour Outreach Service, Speech and Language Therapy Service (SALT), NHS Children’s Therapy Services etc. </w:t>
            </w:r>
            <w:r w:rsidRPr="00C730AF">
              <w:rPr>
                <w:rFonts w:cstheme="minorHAnsi"/>
                <w:sz w:val="24"/>
                <w:szCs w:val="24"/>
              </w:rPr>
              <w:br/>
            </w:r>
          </w:p>
        </w:tc>
      </w:tr>
      <w:tr w:rsidR="00F62A11" w:rsidRPr="00C35CE2" w14:paraId="66C6E003" w14:textId="77777777" w:rsidTr="00C730AF">
        <w:tc>
          <w:tcPr>
            <w:tcW w:w="562" w:type="dxa"/>
          </w:tcPr>
          <w:p w14:paraId="473A9257" w14:textId="1E7BAA48" w:rsidR="00F62A11" w:rsidRDefault="00F62A11" w:rsidP="00F62A11">
            <w:pPr>
              <w:rPr>
                <w:sz w:val="24"/>
                <w:szCs w:val="24"/>
              </w:rPr>
            </w:pPr>
            <w:r>
              <w:rPr>
                <w:sz w:val="24"/>
                <w:szCs w:val="24"/>
              </w:rPr>
              <w:lastRenderedPageBreak/>
              <w:t>4.4</w:t>
            </w:r>
          </w:p>
        </w:tc>
        <w:tc>
          <w:tcPr>
            <w:tcW w:w="9072" w:type="dxa"/>
          </w:tcPr>
          <w:p w14:paraId="293701D2" w14:textId="77777777" w:rsidR="00C730AF" w:rsidRDefault="00C730AF" w:rsidP="00C730AF">
            <w:pPr>
              <w:widowControl w:val="0"/>
              <w:suppressAutoHyphens/>
              <w:rPr>
                <w:rFonts w:cstheme="minorHAnsi"/>
                <w:sz w:val="24"/>
                <w:szCs w:val="24"/>
                <w:u w:val="single"/>
              </w:rPr>
            </w:pPr>
            <w:r w:rsidRPr="00C730AF">
              <w:rPr>
                <w:rFonts w:cstheme="minorHAnsi"/>
                <w:b/>
                <w:sz w:val="24"/>
                <w:szCs w:val="24"/>
              </w:rPr>
              <w:t xml:space="preserve">Teachers </w:t>
            </w:r>
            <w:r w:rsidRPr="00C730AF">
              <w:rPr>
                <w:rFonts w:cstheme="minorHAnsi"/>
                <w:bCs/>
                <w:sz w:val="24"/>
                <w:szCs w:val="24"/>
              </w:rPr>
              <w:t>are</w:t>
            </w:r>
            <w:r w:rsidRPr="00C730AF">
              <w:rPr>
                <w:rFonts w:cstheme="minorHAnsi"/>
                <w:sz w:val="24"/>
                <w:szCs w:val="24"/>
              </w:rPr>
              <w:t xml:space="preserve">: </w:t>
            </w:r>
            <w:r w:rsidRPr="00C730AF">
              <w:rPr>
                <w:rFonts w:cstheme="minorHAnsi"/>
                <w:b/>
                <w:bCs/>
                <w:i/>
                <w:sz w:val="24"/>
                <w:szCs w:val="24"/>
              </w:rPr>
              <w:t xml:space="preserve"> </w:t>
            </w:r>
            <w:r w:rsidRPr="00C730AF">
              <w:rPr>
                <w:rFonts w:cstheme="minorHAnsi"/>
                <w:bCs/>
                <w:i/>
                <w:sz w:val="24"/>
                <w:szCs w:val="24"/>
              </w:rPr>
              <w:t>“..responsible and accountable for the progress and development of the pupils in their class, including where pupils access support from teaching assistants or specialist staff.”</w:t>
            </w:r>
            <w:r w:rsidRPr="00C730AF">
              <w:rPr>
                <w:rFonts w:cstheme="minorHAnsi"/>
                <w:sz w:val="24"/>
                <w:szCs w:val="24"/>
              </w:rPr>
              <w:t xml:space="preserve"> (Code of Practice 2015; para 6.36)</w:t>
            </w:r>
            <w:r w:rsidRPr="00C730AF">
              <w:rPr>
                <w:rFonts w:cstheme="minorHAnsi"/>
                <w:sz w:val="24"/>
                <w:szCs w:val="24"/>
              </w:rPr>
              <w:br/>
            </w:r>
            <w:r w:rsidRPr="00C730AF">
              <w:rPr>
                <w:rFonts w:cstheme="minorHAnsi"/>
                <w:sz w:val="24"/>
                <w:szCs w:val="24"/>
              </w:rPr>
              <w:br/>
            </w:r>
          </w:p>
          <w:p w14:paraId="1A757CEE" w14:textId="66BE2FA7" w:rsidR="00C730AF" w:rsidRPr="00C730AF" w:rsidRDefault="00C730AF" w:rsidP="00C730AF">
            <w:pPr>
              <w:widowControl w:val="0"/>
              <w:suppressAutoHyphens/>
              <w:rPr>
                <w:rFonts w:cstheme="minorHAnsi"/>
                <w:sz w:val="24"/>
                <w:szCs w:val="24"/>
              </w:rPr>
            </w:pPr>
            <w:r w:rsidRPr="00C730AF">
              <w:rPr>
                <w:rFonts w:cstheme="minorHAnsi"/>
                <w:sz w:val="24"/>
                <w:szCs w:val="24"/>
                <w:u w:val="single"/>
              </w:rPr>
              <w:t>Each Class Teacher is responsible for:</w:t>
            </w:r>
            <w:r w:rsidRPr="00C730AF">
              <w:rPr>
                <w:rFonts w:cstheme="minorHAnsi"/>
                <w:sz w:val="24"/>
                <w:szCs w:val="24"/>
              </w:rPr>
              <w:t xml:space="preserve"> </w:t>
            </w:r>
          </w:p>
          <w:p w14:paraId="46F5DA99" w14:textId="77777777" w:rsidR="00C730AF" w:rsidRPr="00C730AF" w:rsidRDefault="00C730AF" w:rsidP="00DE421A">
            <w:pPr>
              <w:pStyle w:val="ListParagraph"/>
              <w:widowControl w:val="0"/>
              <w:numPr>
                <w:ilvl w:val="0"/>
                <w:numId w:val="9"/>
              </w:numPr>
              <w:suppressAutoHyphens/>
              <w:rPr>
                <w:rFonts w:cstheme="minorHAnsi"/>
                <w:sz w:val="24"/>
                <w:szCs w:val="24"/>
              </w:rPr>
            </w:pPr>
            <w:r w:rsidRPr="00C730AF">
              <w:rPr>
                <w:rFonts w:cstheme="minorHAnsi"/>
                <w:sz w:val="24"/>
                <w:szCs w:val="24"/>
              </w:rPr>
              <w:t>the progress and development of every pupil in their class;</w:t>
            </w:r>
            <w:r w:rsidRPr="00C730AF">
              <w:rPr>
                <w:rFonts w:cstheme="minorHAnsi"/>
                <w:sz w:val="24"/>
                <w:szCs w:val="24"/>
              </w:rPr>
              <w:br/>
              <w:t>Working closely with any teaching assistants or specialist staff to plan and assess the impact of support and interventions and how they can be linked to classroom teaching.</w:t>
            </w:r>
          </w:p>
          <w:p w14:paraId="1E4F9725" w14:textId="77777777" w:rsidR="00C730AF" w:rsidRPr="00C730AF" w:rsidRDefault="00C730AF" w:rsidP="00DE421A">
            <w:pPr>
              <w:pStyle w:val="ListParagraph"/>
              <w:widowControl w:val="0"/>
              <w:numPr>
                <w:ilvl w:val="0"/>
                <w:numId w:val="9"/>
              </w:numPr>
              <w:suppressAutoHyphens/>
              <w:rPr>
                <w:rFonts w:cstheme="minorHAnsi"/>
                <w:sz w:val="24"/>
                <w:szCs w:val="24"/>
              </w:rPr>
            </w:pPr>
            <w:r w:rsidRPr="00C730AF">
              <w:rPr>
                <w:rFonts w:cstheme="minorHAnsi"/>
                <w:sz w:val="24"/>
                <w:szCs w:val="24"/>
              </w:rPr>
              <w:t>working with the SENCO to review each pupil’s progress and development and decide on any changes to provision.</w:t>
            </w:r>
          </w:p>
          <w:p w14:paraId="22ED02DB" w14:textId="60DFDCCE" w:rsidR="00C730AF" w:rsidRPr="00C730AF" w:rsidRDefault="00C730AF" w:rsidP="00DE421A">
            <w:pPr>
              <w:pStyle w:val="ListParagraph"/>
              <w:widowControl w:val="0"/>
              <w:numPr>
                <w:ilvl w:val="0"/>
                <w:numId w:val="9"/>
              </w:numPr>
              <w:suppressAutoHyphens/>
              <w:rPr>
                <w:rFonts w:cstheme="minorHAnsi"/>
                <w:sz w:val="24"/>
                <w:szCs w:val="24"/>
              </w:rPr>
            </w:pPr>
            <w:r w:rsidRPr="00C730AF">
              <w:rPr>
                <w:rFonts w:cstheme="minorHAnsi"/>
                <w:sz w:val="24"/>
                <w:szCs w:val="24"/>
              </w:rPr>
              <w:t>Playing a critical role within SEN review meetings pertaining to the children in their class; Generating, implementing and reviewing and targets that have been set (ILP or IBP or EHC) - the SENDCo will initiate the review cycle. Seeking the vies of children and parents.</w:t>
            </w:r>
          </w:p>
          <w:p w14:paraId="2D0D0007" w14:textId="77777777" w:rsidR="00F62A11" w:rsidRPr="00C730AF" w:rsidRDefault="00F62A11" w:rsidP="00C730AF">
            <w:pPr>
              <w:pStyle w:val="Heading2"/>
              <w:keepNext w:val="0"/>
              <w:keepLines w:val="0"/>
              <w:spacing w:before="0"/>
              <w:jc w:val="both"/>
              <w:rPr>
                <w:rFonts w:asciiTheme="minorHAnsi" w:hAnsiTheme="minorHAnsi" w:cstheme="minorHAnsi"/>
                <w:color w:val="auto"/>
                <w:sz w:val="8"/>
                <w:szCs w:val="8"/>
              </w:rPr>
            </w:pPr>
          </w:p>
        </w:tc>
      </w:tr>
      <w:tr w:rsidR="00C730AF" w:rsidRPr="00C35CE2" w14:paraId="3A6A1F21" w14:textId="77777777" w:rsidTr="00C730AF">
        <w:tc>
          <w:tcPr>
            <w:tcW w:w="562" w:type="dxa"/>
          </w:tcPr>
          <w:p w14:paraId="26BBA447" w14:textId="670E4EE4" w:rsidR="00C730AF" w:rsidRDefault="00C730AF" w:rsidP="00F62A11">
            <w:pPr>
              <w:rPr>
                <w:sz w:val="24"/>
                <w:szCs w:val="24"/>
              </w:rPr>
            </w:pPr>
            <w:r>
              <w:rPr>
                <w:sz w:val="24"/>
                <w:szCs w:val="24"/>
              </w:rPr>
              <w:t>4.5</w:t>
            </w:r>
          </w:p>
        </w:tc>
        <w:tc>
          <w:tcPr>
            <w:tcW w:w="9072" w:type="dxa"/>
          </w:tcPr>
          <w:p w14:paraId="2752A25B" w14:textId="76A67481" w:rsidR="00C730AF" w:rsidRPr="00C730AF" w:rsidRDefault="00C730AF" w:rsidP="00C730AF">
            <w:pPr>
              <w:widowControl w:val="0"/>
              <w:suppressAutoHyphens/>
              <w:rPr>
                <w:rFonts w:cstheme="minorHAnsi"/>
                <w:sz w:val="24"/>
                <w:szCs w:val="24"/>
              </w:rPr>
            </w:pPr>
            <w:r w:rsidRPr="00C730AF">
              <w:rPr>
                <w:rFonts w:cstheme="minorHAnsi"/>
                <w:sz w:val="24"/>
                <w:szCs w:val="24"/>
              </w:rPr>
              <w:t>The Teaching Assistants are managed by the Deputy Head</w:t>
            </w:r>
            <w:r w:rsidR="00BD59C4">
              <w:rPr>
                <w:rFonts w:cstheme="minorHAnsi"/>
                <w:sz w:val="24"/>
                <w:szCs w:val="24"/>
              </w:rPr>
              <w:t xml:space="preserve"> or Headteacher</w:t>
            </w:r>
            <w:r w:rsidRPr="00C730AF">
              <w:rPr>
                <w:rFonts w:cstheme="minorHAnsi"/>
                <w:sz w:val="24"/>
                <w:szCs w:val="24"/>
              </w:rPr>
              <w:t>.</w:t>
            </w:r>
          </w:p>
          <w:p w14:paraId="079A02CD" w14:textId="77777777" w:rsidR="00C730AF" w:rsidRPr="00C730AF" w:rsidRDefault="00C730AF" w:rsidP="00C730AF">
            <w:pPr>
              <w:widowControl w:val="0"/>
              <w:suppressAutoHyphens/>
              <w:rPr>
                <w:rFonts w:cstheme="minorHAnsi"/>
                <w:b/>
                <w:sz w:val="8"/>
                <w:szCs w:val="8"/>
              </w:rPr>
            </w:pPr>
          </w:p>
        </w:tc>
      </w:tr>
      <w:tr w:rsidR="00C730AF" w:rsidRPr="00C35CE2" w14:paraId="565B155D" w14:textId="77777777" w:rsidTr="00C730AF">
        <w:tc>
          <w:tcPr>
            <w:tcW w:w="562" w:type="dxa"/>
          </w:tcPr>
          <w:p w14:paraId="126205DE" w14:textId="7162FA71" w:rsidR="00C730AF" w:rsidRDefault="00C730AF" w:rsidP="00F62A11">
            <w:pPr>
              <w:rPr>
                <w:sz w:val="24"/>
                <w:szCs w:val="24"/>
              </w:rPr>
            </w:pPr>
            <w:r>
              <w:rPr>
                <w:sz w:val="24"/>
                <w:szCs w:val="24"/>
              </w:rPr>
              <w:t>4.</w:t>
            </w:r>
            <w:r w:rsidR="00BD59C4">
              <w:rPr>
                <w:sz w:val="24"/>
                <w:szCs w:val="24"/>
              </w:rPr>
              <w:t>6</w:t>
            </w:r>
          </w:p>
        </w:tc>
        <w:tc>
          <w:tcPr>
            <w:tcW w:w="9072" w:type="dxa"/>
          </w:tcPr>
          <w:p w14:paraId="524308B4" w14:textId="77777777" w:rsidR="00C730AF" w:rsidRPr="00C730AF" w:rsidRDefault="00C730AF" w:rsidP="00C730AF">
            <w:pPr>
              <w:widowControl w:val="0"/>
              <w:suppressAutoHyphens/>
              <w:rPr>
                <w:rFonts w:cstheme="minorHAnsi"/>
                <w:sz w:val="24"/>
                <w:szCs w:val="24"/>
              </w:rPr>
            </w:pPr>
            <w:r w:rsidRPr="00C730AF">
              <w:rPr>
                <w:rFonts w:cstheme="minorHAnsi"/>
                <w:sz w:val="24"/>
                <w:szCs w:val="24"/>
              </w:rPr>
              <w:t xml:space="preserve">The </w:t>
            </w:r>
            <w:r w:rsidRPr="00C730AF">
              <w:rPr>
                <w:rFonts w:cstheme="minorHAnsi"/>
                <w:b/>
                <w:sz w:val="24"/>
                <w:szCs w:val="24"/>
              </w:rPr>
              <w:t>Designated Teacher with safeguarding responsibility</w:t>
            </w:r>
            <w:r w:rsidRPr="00C730AF">
              <w:rPr>
                <w:rFonts w:cstheme="minorHAnsi"/>
                <w:sz w:val="24"/>
                <w:szCs w:val="24"/>
              </w:rPr>
              <w:t xml:space="preserve"> is the </w:t>
            </w:r>
            <w:r w:rsidRPr="00C730AF">
              <w:rPr>
                <w:rFonts w:cstheme="minorHAnsi"/>
                <w:b/>
                <w:sz w:val="24"/>
                <w:szCs w:val="24"/>
              </w:rPr>
              <w:t>Head Teacher</w:t>
            </w:r>
            <w:r w:rsidRPr="00C730AF">
              <w:rPr>
                <w:rFonts w:cstheme="minorHAnsi"/>
                <w:sz w:val="24"/>
                <w:szCs w:val="24"/>
              </w:rPr>
              <w:t>.</w:t>
            </w:r>
          </w:p>
          <w:p w14:paraId="5587D09E" w14:textId="77777777" w:rsidR="00C730AF" w:rsidRPr="00C730AF" w:rsidRDefault="00C730AF" w:rsidP="00C730AF">
            <w:pPr>
              <w:widowControl w:val="0"/>
              <w:suppressAutoHyphens/>
              <w:rPr>
                <w:rFonts w:cstheme="minorHAnsi"/>
                <w:sz w:val="8"/>
                <w:szCs w:val="8"/>
              </w:rPr>
            </w:pPr>
          </w:p>
        </w:tc>
      </w:tr>
      <w:tr w:rsidR="00C730AF" w:rsidRPr="00C35CE2" w14:paraId="7AEF4CFF" w14:textId="77777777" w:rsidTr="00C730AF">
        <w:tc>
          <w:tcPr>
            <w:tcW w:w="562" w:type="dxa"/>
          </w:tcPr>
          <w:p w14:paraId="6A9F0618" w14:textId="012F609D" w:rsidR="00C730AF" w:rsidRDefault="00C730AF" w:rsidP="00F62A11">
            <w:pPr>
              <w:rPr>
                <w:sz w:val="24"/>
                <w:szCs w:val="24"/>
              </w:rPr>
            </w:pPr>
            <w:r>
              <w:rPr>
                <w:sz w:val="24"/>
                <w:szCs w:val="24"/>
              </w:rPr>
              <w:t>4.</w:t>
            </w:r>
            <w:r w:rsidR="00BD59C4">
              <w:rPr>
                <w:sz w:val="24"/>
                <w:szCs w:val="24"/>
              </w:rPr>
              <w:t>7</w:t>
            </w:r>
          </w:p>
        </w:tc>
        <w:tc>
          <w:tcPr>
            <w:tcW w:w="9072" w:type="dxa"/>
          </w:tcPr>
          <w:p w14:paraId="0850680A" w14:textId="2928B21A" w:rsidR="00C730AF" w:rsidRPr="00C730AF" w:rsidRDefault="00C730AF" w:rsidP="00C730AF">
            <w:pPr>
              <w:widowControl w:val="0"/>
              <w:suppressAutoHyphens/>
              <w:rPr>
                <w:rFonts w:cstheme="minorHAnsi"/>
                <w:sz w:val="24"/>
                <w:szCs w:val="24"/>
              </w:rPr>
            </w:pPr>
            <w:r w:rsidRPr="00C730AF">
              <w:rPr>
                <w:rFonts w:cstheme="minorHAnsi"/>
                <w:sz w:val="24"/>
                <w:szCs w:val="24"/>
              </w:rPr>
              <w:t>The member of staff responsible for managing PPG/LAC funding is the Head Teacher alongside the SENDCo.</w:t>
            </w:r>
          </w:p>
          <w:p w14:paraId="71B9AB58" w14:textId="77777777" w:rsidR="00C730AF" w:rsidRPr="00C730AF" w:rsidRDefault="00C730AF" w:rsidP="00C730AF">
            <w:pPr>
              <w:widowControl w:val="0"/>
              <w:suppressAutoHyphens/>
              <w:rPr>
                <w:rFonts w:cstheme="minorHAnsi"/>
                <w:sz w:val="8"/>
                <w:szCs w:val="8"/>
              </w:rPr>
            </w:pPr>
          </w:p>
        </w:tc>
      </w:tr>
      <w:tr w:rsidR="00C730AF" w:rsidRPr="00C35CE2" w14:paraId="1160D667" w14:textId="77777777" w:rsidTr="00C730AF">
        <w:tc>
          <w:tcPr>
            <w:tcW w:w="562" w:type="dxa"/>
          </w:tcPr>
          <w:p w14:paraId="23EA004F" w14:textId="5D7F81B7" w:rsidR="00C730AF" w:rsidRDefault="00C730AF" w:rsidP="00F62A11">
            <w:pPr>
              <w:rPr>
                <w:sz w:val="24"/>
                <w:szCs w:val="24"/>
              </w:rPr>
            </w:pPr>
            <w:r>
              <w:rPr>
                <w:sz w:val="24"/>
                <w:szCs w:val="24"/>
              </w:rPr>
              <w:t>4.</w:t>
            </w:r>
            <w:r w:rsidR="00BD59C4">
              <w:rPr>
                <w:sz w:val="24"/>
                <w:szCs w:val="24"/>
              </w:rPr>
              <w:t>8</w:t>
            </w:r>
          </w:p>
        </w:tc>
        <w:tc>
          <w:tcPr>
            <w:tcW w:w="9072" w:type="dxa"/>
          </w:tcPr>
          <w:p w14:paraId="336E1DD9" w14:textId="77777777" w:rsidR="00C730AF" w:rsidRPr="00C730AF" w:rsidRDefault="00C730AF" w:rsidP="00C730AF">
            <w:pPr>
              <w:widowControl w:val="0"/>
              <w:suppressAutoHyphens/>
              <w:rPr>
                <w:rFonts w:cstheme="minorHAnsi"/>
                <w:sz w:val="24"/>
                <w:szCs w:val="24"/>
              </w:rPr>
            </w:pPr>
            <w:r w:rsidRPr="00C730AF">
              <w:rPr>
                <w:rFonts w:cstheme="minorHAnsi"/>
                <w:sz w:val="24"/>
                <w:szCs w:val="24"/>
              </w:rPr>
              <w:t xml:space="preserve">The Head teacher is responsible for managing the school’s responsibility for meeting the </w:t>
            </w:r>
            <w:r w:rsidRPr="00C730AF">
              <w:rPr>
                <w:rFonts w:cstheme="minorHAnsi"/>
                <w:sz w:val="24"/>
                <w:szCs w:val="24"/>
              </w:rPr>
              <w:lastRenderedPageBreak/>
              <w:t>medical needs of pupils.</w:t>
            </w:r>
          </w:p>
          <w:p w14:paraId="631AACB7" w14:textId="77777777" w:rsidR="00C730AF" w:rsidRPr="00C730AF" w:rsidRDefault="00C730AF" w:rsidP="00C730AF">
            <w:pPr>
              <w:widowControl w:val="0"/>
              <w:suppressAutoHyphens/>
              <w:rPr>
                <w:rFonts w:cstheme="minorHAnsi"/>
                <w:sz w:val="24"/>
                <w:szCs w:val="24"/>
              </w:rPr>
            </w:pPr>
          </w:p>
        </w:tc>
      </w:tr>
    </w:tbl>
    <w:p w14:paraId="741B27AC" w14:textId="1CF86DA7" w:rsidR="00C65C48" w:rsidRDefault="00C65C48">
      <w:pPr>
        <w:rPr>
          <w:rFonts w:ascii="Verdana" w:eastAsia="Arial" w:hAnsi="Verdana" w:cs="Arial"/>
          <w:b/>
          <w:sz w:val="20"/>
          <w:u w:val="thick"/>
          <w:lang w:bidi="en-GB"/>
        </w:rPr>
      </w:pPr>
    </w:p>
    <w:p w14:paraId="019367D4" w14:textId="77777777" w:rsidR="00C730AF" w:rsidRDefault="00C730AF">
      <w:pPr>
        <w:rPr>
          <w:rFonts w:ascii="Verdana" w:eastAsia="Arial" w:hAnsi="Verdana" w:cs="Arial"/>
          <w:b/>
          <w:sz w:val="20"/>
          <w:u w:val="thick"/>
          <w:lang w:bidi="en-GB"/>
        </w:rPr>
      </w:pPr>
    </w:p>
    <w:p w14:paraId="05B2963A" w14:textId="77777777" w:rsidR="00C65C48" w:rsidRDefault="00C65C48">
      <w:pPr>
        <w:rPr>
          <w:rFonts w:ascii="Verdana" w:eastAsia="Arial" w:hAnsi="Verdana" w:cs="Arial"/>
          <w:b/>
          <w:sz w:val="20"/>
          <w:u w:val="thick"/>
          <w:lang w:bidi="en-GB"/>
        </w:rPr>
      </w:pPr>
    </w:p>
    <w:tbl>
      <w:tblPr>
        <w:tblStyle w:val="TableGrid"/>
        <w:tblW w:w="9634" w:type="dxa"/>
        <w:tblInd w:w="-5" w:type="dxa"/>
        <w:tblLook w:val="04A0" w:firstRow="1" w:lastRow="0" w:firstColumn="1" w:lastColumn="0" w:noHBand="0" w:noVBand="1"/>
      </w:tblPr>
      <w:tblGrid>
        <w:gridCol w:w="562"/>
        <w:gridCol w:w="9072"/>
      </w:tblGrid>
      <w:tr w:rsidR="00F62A11" w:rsidRPr="00C35CE2" w14:paraId="2D2A2EFE" w14:textId="77777777" w:rsidTr="00C730AF">
        <w:tc>
          <w:tcPr>
            <w:tcW w:w="562" w:type="dxa"/>
          </w:tcPr>
          <w:p w14:paraId="4B7925F6" w14:textId="59BAFD7B" w:rsidR="00F62A11" w:rsidRPr="00C35CE2" w:rsidRDefault="00F62A11" w:rsidP="00830AA5">
            <w:pPr>
              <w:rPr>
                <w:b/>
                <w:sz w:val="24"/>
                <w:szCs w:val="24"/>
              </w:rPr>
            </w:pPr>
            <w:r>
              <w:rPr>
                <w:b/>
                <w:sz w:val="24"/>
                <w:szCs w:val="24"/>
              </w:rPr>
              <w:t>5</w:t>
            </w:r>
            <w:r w:rsidRPr="00C35CE2">
              <w:rPr>
                <w:b/>
                <w:sz w:val="24"/>
                <w:szCs w:val="24"/>
              </w:rPr>
              <w:t>.0</w:t>
            </w:r>
          </w:p>
        </w:tc>
        <w:tc>
          <w:tcPr>
            <w:tcW w:w="9072" w:type="dxa"/>
          </w:tcPr>
          <w:p w14:paraId="01B23865" w14:textId="2B12AF10" w:rsidR="00F62A11" w:rsidRPr="00C730AF" w:rsidRDefault="00C730AF" w:rsidP="00830AA5">
            <w:pPr>
              <w:rPr>
                <w:i/>
                <w:sz w:val="24"/>
                <w:szCs w:val="24"/>
              </w:rPr>
            </w:pPr>
            <w:r>
              <w:rPr>
                <w:b/>
                <w:sz w:val="24"/>
                <w:szCs w:val="24"/>
              </w:rPr>
              <w:t xml:space="preserve">SPECIAL EDUCATIONAL NEED AND DISABILITIES PROVISION IN SCHOOL </w:t>
            </w:r>
            <w:r>
              <w:rPr>
                <w:i/>
                <w:sz w:val="24"/>
                <w:szCs w:val="24"/>
              </w:rPr>
              <w:t>(Code of practice 2015; para 6.44 to 6.55)</w:t>
            </w:r>
          </w:p>
        </w:tc>
      </w:tr>
      <w:tr w:rsidR="00F62A11" w:rsidRPr="00C35CE2" w14:paraId="62918A72" w14:textId="77777777" w:rsidTr="00C730AF">
        <w:tc>
          <w:tcPr>
            <w:tcW w:w="562" w:type="dxa"/>
          </w:tcPr>
          <w:p w14:paraId="465997DF" w14:textId="616269D6" w:rsidR="00F62A11" w:rsidRPr="00C35CE2" w:rsidRDefault="00F62A11" w:rsidP="00830AA5">
            <w:pPr>
              <w:rPr>
                <w:sz w:val="24"/>
                <w:szCs w:val="24"/>
              </w:rPr>
            </w:pPr>
            <w:r>
              <w:rPr>
                <w:sz w:val="24"/>
                <w:szCs w:val="24"/>
              </w:rPr>
              <w:t>5.1</w:t>
            </w:r>
          </w:p>
        </w:tc>
        <w:tc>
          <w:tcPr>
            <w:tcW w:w="9072" w:type="dxa"/>
          </w:tcPr>
          <w:p w14:paraId="0D4DFB44" w14:textId="77777777" w:rsidR="00C730AF" w:rsidRPr="00C730AF" w:rsidRDefault="00C730AF" w:rsidP="00C730AF">
            <w:pPr>
              <w:widowControl w:val="0"/>
              <w:suppressAutoHyphens/>
              <w:rPr>
                <w:rFonts w:cstheme="minorHAnsi"/>
                <w:sz w:val="24"/>
                <w:szCs w:val="24"/>
                <w:u w:val="single"/>
              </w:rPr>
            </w:pPr>
            <w:r w:rsidRPr="00C730AF">
              <w:rPr>
                <w:rFonts w:cstheme="minorHAnsi"/>
                <w:sz w:val="24"/>
                <w:szCs w:val="24"/>
                <w:u w:val="single"/>
              </w:rPr>
              <w:t>Our approach to teaching pupils with SEN</w:t>
            </w:r>
          </w:p>
          <w:p w14:paraId="03AD1EB9" w14:textId="77777777" w:rsidR="00C730AF" w:rsidRPr="00C730AF" w:rsidRDefault="00C730AF" w:rsidP="00C730AF">
            <w:pPr>
              <w:rPr>
                <w:rFonts w:cstheme="minorHAnsi"/>
                <w:sz w:val="8"/>
                <w:szCs w:val="8"/>
              </w:rPr>
            </w:pPr>
          </w:p>
          <w:p w14:paraId="23804978" w14:textId="77777777" w:rsidR="00C730AF" w:rsidRPr="00C730AF" w:rsidRDefault="00C730AF" w:rsidP="00C730AF">
            <w:pPr>
              <w:rPr>
                <w:rFonts w:cstheme="minorHAnsi"/>
                <w:sz w:val="24"/>
                <w:szCs w:val="24"/>
              </w:rPr>
            </w:pPr>
            <w:r w:rsidRPr="00C730AF">
              <w:rPr>
                <w:rFonts w:cstheme="minorHAnsi"/>
                <w:sz w:val="24"/>
                <w:szCs w:val="24"/>
              </w:rPr>
              <w:t>Teachers are responsible and accountable for the progress and development of all the pupils in their class.</w:t>
            </w:r>
          </w:p>
          <w:p w14:paraId="0B8F4528" w14:textId="77777777" w:rsidR="00C730AF" w:rsidRPr="00C730AF" w:rsidRDefault="00C730AF" w:rsidP="00C730AF">
            <w:pPr>
              <w:rPr>
                <w:rFonts w:cstheme="minorHAnsi"/>
                <w:sz w:val="24"/>
                <w:szCs w:val="24"/>
              </w:rPr>
            </w:pPr>
            <w:r w:rsidRPr="00C730AF">
              <w:rPr>
                <w:rFonts w:cstheme="minorHAnsi"/>
                <w:sz w:val="24"/>
                <w:szCs w:val="24"/>
              </w:rPr>
              <w:t>High-quality teaching is our first step in responding to pupils who have SEN.  This will be differentiated for individual pupils.</w:t>
            </w:r>
          </w:p>
          <w:p w14:paraId="125CCABA" w14:textId="77777777" w:rsidR="00C730AF" w:rsidRPr="00C730AF" w:rsidRDefault="00C730AF" w:rsidP="00C730AF">
            <w:pPr>
              <w:ind w:left="1418"/>
              <w:rPr>
                <w:rFonts w:cstheme="minorHAnsi"/>
                <w:sz w:val="24"/>
                <w:szCs w:val="24"/>
              </w:rPr>
            </w:pPr>
          </w:p>
          <w:p w14:paraId="0CDA0815" w14:textId="77777777" w:rsidR="00C730AF" w:rsidRPr="00C730AF" w:rsidRDefault="00C730AF" w:rsidP="00C730AF">
            <w:pPr>
              <w:rPr>
                <w:rFonts w:cstheme="minorHAnsi"/>
                <w:sz w:val="24"/>
                <w:szCs w:val="24"/>
              </w:rPr>
            </w:pPr>
            <w:r w:rsidRPr="00C730AF">
              <w:rPr>
                <w:rFonts w:cstheme="minorHAnsi"/>
                <w:sz w:val="24"/>
                <w:szCs w:val="24"/>
              </w:rPr>
              <w:t>We provide a range of interventions within school, in addition to high-quality teaching.  These interventions may be run as a small group or delivered on a one-to-one basis depending on need:</w:t>
            </w:r>
          </w:p>
          <w:p w14:paraId="653CA4F7" w14:textId="77777777" w:rsidR="00F62A11" w:rsidRPr="00F62A11" w:rsidRDefault="00F62A11" w:rsidP="00830AA5">
            <w:pPr>
              <w:widowControl w:val="0"/>
              <w:ind w:right="125"/>
              <w:jc w:val="both"/>
              <w:rPr>
                <w:rFonts w:cstheme="minorHAnsi"/>
                <w:sz w:val="8"/>
                <w:szCs w:val="8"/>
              </w:rPr>
            </w:pPr>
          </w:p>
        </w:tc>
      </w:tr>
    </w:tbl>
    <w:p w14:paraId="79653619" w14:textId="61986A2F" w:rsidR="003D4638" w:rsidRPr="003D0B10" w:rsidRDefault="003D4638" w:rsidP="00F62A11">
      <w:pPr>
        <w:widowControl w:val="0"/>
        <w:autoSpaceDE w:val="0"/>
        <w:autoSpaceDN w:val="0"/>
        <w:rPr>
          <w:rFonts w:ascii="Verdana" w:eastAsia="Arial" w:hAnsi="Verdana" w:cs="Arial"/>
          <w:sz w:val="20"/>
          <w:szCs w:val="20"/>
          <w:lang w:bidi="en-GB"/>
        </w:rPr>
      </w:pPr>
    </w:p>
    <w:p w14:paraId="6CDD5C20" w14:textId="24EDA66B" w:rsidR="002B0DB7" w:rsidRDefault="002B0DB7"/>
    <w:p w14:paraId="4C161596" w14:textId="2CC2F5C1" w:rsidR="00C730AF" w:rsidRDefault="00C730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255"/>
        <w:gridCol w:w="2240"/>
        <w:gridCol w:w="2232"/>
      </w:tblGrid>
      <w:tr w:rsidR="00C730AF" w:rsidRPr="00902B53" w14:paraId="2ABB4EA9" w14:textId="77777777" w:rsidTr="00C17318">
        <w:trPr>
          <w:trHeight w:val="802"/>
        </w:trPr>
        <w:tc>
          <w:tcPr>
            <w:tcW w:w="2406" w:type="dxa"/>
            <w:vAlign w:val="center"/>
          </w:tcPr>
          <w:p w14:paraId="3AC6734F" w14:textId="77777777" w:rsidR="00C730AF" w:rsidRPr="00902B53" w:rsidRDefault="00C730AF" w:rsidP="00C17318">
            <w:pPr>
              <w:jc w:val="center"/>
              <w:rPr>
                <w:rFonts w:cstheme="minorHAnsi"/>
                <w:sz w:val="24"/>
                <w:szCs w:val="24"/>
              </w:rPr>
            </w:pPr>
            <w:r w:rsidRPr="00902B53">
              <w:rPr>
                <w:rFonts w:cstheme="minorHAnsi"/>
                <w:sz w:val="24"/>
                <w:szCs w:val="24"/>
              </w:rPr>
              <w:t>Precision Maths</w:t>
            </w:r>
          </w:p>
        </w:tc>
        <w:tc>
          <w:tcPr>
            <w:tcW w:w="2255" w:type="dxa"/>
            <w:vAlign w:val="center"/>
          </w:tcPr>
          <w:p w14:paraId="6A427690" w14:textId="1F2FC14B" w:rsidR="00C730AF" w:rsidRPr="00902B53" w:rsidRDefault="00C730AF" w:rsidP="00C17318">
            <w:pPr>
              <w:jc w:val="center"/>
              <w:rPr>
                <w:rFonts w:cstheme="minorHAnsi"/>
                <w:sz w:val="24"/>
                <w:szCs w:val="24"/>
              </w:rPr>
            </w:pPr>
            <w:r w:rsidRPr="00902B53">
              <w:rPr>
                <w:rFonts w:cstheme="minorHAnsi"/>
                <w:sz w:val="24"/>
                <w:szCs w:val="24"/>
              </w:rPr>
              <w:t>Plus 1/ Power of 2 (</w:t>
            </w:r>
            <w:r w:rsidR="00902B53">
              <w:rPr>
                <w:rFonts w:cstheme="minorHAnsi"/>
                <w:sz w:val="24"/>
                <w:szCs w:val="24"/>
              </w:rPr>
              <w:t>M</w:t>
            </w:r>
            <w:r w:rsidRPr="00902B53">
              <w:rPr>
                <w:rFonts w:cstheme="minorHAnsi"/>
                <w:sz w:val="24"/>
                <w:szCs w:val="24"/>
              </w:rPr>
              <w:t>aths)</w:t>
            </w:r>
          </w:p>
        </w:tc>
        <w:tc>
          <w:tcPr>
            <w:tcW w:w="2240" w:type="dxa"/>
            <w:vAlign w:val="center"/>
          </w:tcPr>
          <w:p w14:paraId="12CB5C7D" w14:textId="77777777" w:rsidR="00C730AF" w:rsidRPr="00902B53" w:rsidRDefault="00C730AF" w:rsidP="00C17318">
            <w:pPr>
              <w:jc w:val="center"/>
              <w:rPr>
                <w:rFonts w:cstheme="minorHAnsi"/>
                <w:sz w:val="24"/>
                <w:szCs w:val="24"/>
              </w:rPr>
            </w:pPr>
            <w:r w:rsidRPr="00902B53">
              <w:rPr>
                <w:rFonts w:cstheme="minorHAnsi"/>
                <w:sz w:val="24"/>
                <w:szCs w:val="24"/>
              </w:rPr>
              <w:t>Shine Maths</w:t>
            </w:r>
          </w:p>
        </w:tc>
        <w:tc>
          <w:tcPr>
            <w:tcW w:w="2232" w:type="dxa"/>
            <w:vAlign w:val="center"/>
          </w:tcPr>
          <w:p w14:paraId="1EA7E9A6" w14:textId="77777777" w:rsidR="00C730AF" w:rsidRPr="00902B53" w:rsidRDefault="00C730AF" w:rsidP="00C17318">
            <w:pPr>
              <w:jc w:val="center"/>
              <w:rPr>
                <w:rFonts w:cstheme="minorHAnsi"/>
                <w:sz w:val="24"/>
                <w:szCs w:val="24"/>
              </w:rPr>
            </w:pPr>
            <w:r w:rsidRPr="00902B53">
              <w:rPr>
                <w:rFonts w:cstheme="minorHAnsi"/>
                <w:sz w:val="24"/>
                <w:szCs w:val="24"/>
              </w:rPr>
              <w:t>Precision Spelling</w:t>
            </w:r>
          </w:p>
        </w:tc>
      </w:tr>
      <w:tr w:rsidR="00C730AF" w:rsidRPr="00902B53" w14:paraId="4D3D20BB" w14:textId="77777777" w:rsidTr="00C17318">
        <w:trPr>
          <w:trHeight w:val="802"/>
        </w:trPr>
        <w:tc>
          <w:tcPr>
            <w:tcW w:w="2406" w:type="dxa"/>
            <w:vAlign w:val="center"/>
          </w:tcPr>
          <w:p w14:paraId="6EC57C90" w14:textId="77777777" w:rsidR="00C730AF" w:rsidRPr="00902B53" w:rsidRDefault="00C730AF" w:rsidP="00C17318">
            <w:pPr>
              <w:jc w:val="center"/>
              <w:rPr>
                <w:rFonts w:cstheme="minorHAnsi"/>
                <w:sz w:val="24"/>
                <w:szCs w:val="24"/>
              </w:rPr>
            </w:pPr>
            <w:r w:rsidRPr="00902B53">
              <w:rPr>
                <w:rFonts w:cstheme="minorHAnsi"/>
                <w:sz w:val="24"/>
                <w:szCs w:val="24"/>
              </w:rPr>
              <w:t xml:space="preserve">Word Wasp </w:t>
            </w:r>
            <w:r w:rsidRPr="00902B53">
              <w:rPr>
                <w:rFonts w:cstheme="minorHAnsi"/>
                <w:sz w:val="24"/>
                <w:szCs w:val="24"/>
              </w:rPr>
              <w:br/>
              <w:t>(spelling &amp; reading)</w:t>
            </w:r>
          </w:p>
        </w:tc>
        <w:tc>
          <w:tcPr>
            <w:tcW w:w="2255" w:type="dxa"/>
            <w:vAlign w:val="center"/>
          </w:tcPr>
          <w:p w14:paraId="294891FB" w14:textId="77777777" w:rsidR="00C730AF" w:rsidRPr="00902B53" w:rsidRDefault="00C730AF" w:rsidP="00C17318">
            <w:pPr>
              <w:jc w:val="center"/>
              <w:rPr>
                <w:rFonts w:cstheme="minorHAnsi"/>
                <w:sz w:val="24"/>
                <w:szCs w:val="24"/>
              </w:rPr>
            </w:pPr>
            <w:r w:rsidRPr="00902B53">
              <w:rPr>
                <w:rFonts w:cstheme="minorHAnsi"/>
                <w:sz w:val="24"/>
                <w:szCs w:val="24"/>
              </w:rPr>
              <w:t>Toe by Toe</w:t>
            </w:r>
            <w:r w:rsidRPr="00902B53">
              <w:rPr>
                <w:rFonts w:cstheme="minorHAnsi"/>
                <w:sz w:val="24"/>
                <w:szCs w:val="24"/>
              </w:rPr>
              <w:br/>
              <w:t>(reading)</w:t>
            </w:r>
          </w:p>
        </w:tc>
        <w:tc>
          <w:tcPr>
            <w:tcW w:w="2240" w:type="dxa"/>
            <w:vAlign w:val="center"/>
          </w:tcPr>
          <w:p w14:paraId="601512CA" w14:textId="77777777" w:rsidR="00C730AF" w:rsidRPr="00902B53" w:rsidRDefault="00C730AF" w:rsidP="00C17318">
            <w:pPr>
              <w:jc w:val="center"/>
              <w:rPr>
                <w:rFonts w:cstheme="minorHAnsi"/>
                <w:sz w:val="24"/>
                <w:szCs w:val="24"/>
              </w:rPr>
            </w:pPr>
            <w:r w:rsidRPr="00902B53">
              <w:rPr>
                <w:rFonts w:cstheme="minorHAnsi"/>
                <w:sz w:val="24"/>
                <w:szCs w:val="24"/>
              </w:rPr>
              <w:t>Stride Ahead</w:t>
            </w:r>
            <w:r w:rsidRPr="00902B53">
              <w:rPr>
                <w:rFonts w:cstheme="minorHAnsi"/>
                <w:sz w:val="24"/>
                <w:szCs w:val="24"/>
              </w:rPr>
              <w:br/>
              <w:t>(reading &amp; comp)</w:t>
            </w:r>
          </w:p>
        </w:tc>
        <w:tc>
          <w:tcPr>
            <w:tcW w:w="2232" w:type="dxa"/>
            <w:vAlign w:val="center"/>
          </w:tcPr>
          <w:p w14:paraId="237EA999" w14:textId="77777777" w:rsidR="00C730AF" w:rsidRPr="00902B53" w:rsidRDefault="00C730AF" w:rsidP="00C17318">
            <w:pPr>
              <w:jc w:val="center"/>
              <w:rPr>
                <w:rFonts w:cstheme="minorHAnsi"/>
                <w:sz w:val="24"/>
                <w:szCs w:val="24"/>
              </w:rPr>
            </w:pPr>
            <w:r w:rsidRPr="00902B53">
              <w:rPr>
                <w:rFonts w:cstheme="minorHAnsi"/>
                <w:sz w:val="24"/>
                <w:szCs w:val="24"/>
              </w:rPr>
              <w:t>Beat Dyslexia</w:t>
            </w:r>
            <w:r w:rsidRPr="00902B53">
              <w:rPr>
                <w:rFonts w:cstheme="minorHAnsi"/>
                <w:sz w:val="24"/>
                <w:szCs w:val="24"/>
              </w:rPr>
              <w:br/>
              <w:t>(reading &amp; spelling)</w:t>
            </w:r>
          </w:p>
        </w:tc>
      </w:tr>
      <w:tr w:rsidR="00C730AF" w:rsidRPr="00902B53" w14:paraId="4AB49F95" w14:textId="77777777" w:rsidTr="00C17318">
        <w:trPr>
          <w:trHeight w:val="802"/>
        </w:trPr>
        <w:tc>
          <w:tcPr>
            <w:tcW w:w="2406" w:type="dxa"/>
            <w:vAlign w:val="center"/>
          </w:tcPr>
          <w:p w14:paraId="3D1D9115" w14:textId="77777777" w:rsidR="00C730AF" w:rsidRPr="00902B53" w:rsidRDefault="00C730AF" w:rsidP="00C17318">
            <w:pPr>
              <w:jc w:val="center"/>
              <w:rPr>
                <w:rFonts w:cstheme="minorHAnsi"/>
                <w:sz w:val="24"/>
                <w:szCs w:val="24"/>
              </w:rPr>
            </w:pPr>
            <w:r w:rsidRPr="00902B53">
              <w:rPr>
                <w:rFonts w:cstheme="minorHAnsi"/>
                <w:sz w:val="24"/>
                <w:szCs w:val="24"/>
              </w:rPr>
              <w:t>Sound Linkage</w:t>
            </w:r>
            <w:r w:rsidRPr="00902B53">
              <w:rPr>
                <w:rFonts w:cstheme="minorHAnsi"/>
                <w:sz w:val="24"/>
                <w:szCs w:val="24"/>
              </w:rPr>
              <w:br/>
              <w:t>(phonological skills)</w:t>
            </w:r>
          </w:p>
        </w:tc>
        <w:tc>
          <w:tcPr>
            <w:tcW w:w="2255" w:type="dxa"/>
            <w:vAlign w:val="center"/>
          </w:tcPr>
          <w:p w14:paraId="3253A2BA" w14:textId="77777777" w:rsidR="00C730AF" w:rsidRPr="00902B53" w:rsidRDefault="00C730AF" w:rsidP="00C17318">
            <w:pPr>
              <w:jc w:val="center"/>
              <w:rPr>
                <w:rFonts w:cstheme="minorHAnsi"/>
                <w:sz w:val="24"/>
                <w:szCs w:val="24"/>
              </w:rPr>
            </w:pPr>
            <w:r w:rsidRPr="00902B53">
              <w:rPr>
                <w:rFonts w:cstheme="minorHAnsi"/>
                <w:sz w:val="24"/>
                <w:szCs w:val="24"/>
              </w:rPr>
              <w:t>Nessy</w:t>
            </w:r>
            <w:r w:rsidRPr="00902B53">
              <w:rPr>
                <w:rFonts w:cstheme="minorHAnsi"/>
                <w:sz w:val="24"/>
                <w:szCs w:val="24"/>
              </w:rPr>
              <w:br/>
              <w:t>(reading &amp; spelling)</w:t>
            </w:r>
          </w:p>
        </w:tc>
        <w:tc>
          <w:tcPr>
            <w:tcW w:w="2240" w:type="dxa"/>
            <w:vAlign w:val="center"/>
          </w:tcPr>
          <w:p w14:paraId="4D969A14" w14:textId="42220E14" w:rsidR="00C730AF" w:rsidRPr="00902B53" w:rsidRDefault="00C730AF" w:rsidP="00C17318">
            <w:pPr>
              <w:jc w:val="center"/>
              <w:rPr>
                <w:rFonts w:cstheme="minorHAnsi"/>
                <w:sz w:val="24"/>
                <w:szCs w:val="24"/>
              </w:rPr>
            </w:pPr>
            <w:r w:rsidRPr="00902B53">
              <w:rPr>
                <w:rFonts w:cstheme="minorHAnsi"/>
                <w:sz w:val="24"/>
                <w:szCs w:val="24"/>
              </w:rPr>
              <w:t>IDL</w:t>
            </w:r>
            <w:r w:rsidRPr="00902B53">
              <w:rPr>
                <w:rFonts w:cstheme="minorHAnsi"/>
                <w:sz w:val="24"/>
                <w:szCs w:val="24"/>
              </w:rPr>
              <w:br/>
              <w:t>(</w:t>
            </w:r>
            <w:r w:rsidR="00902B53">
              <w:rPr>
                <w:rFonts w:cstheme="minorHAnsi"/>
                <w:sz w:val="24"/>
                <w:szCs w:val="24"/>
              </w:rPr>
              <w:t>M</w:t>
            </w:r>
            <w:r w:rsidRPr="00902B53">
              <w:rPr>
                <w:rFonts w:cstheme="minorHAnsi"/>
                <w:sz w:val="24"/>
                <w:szCs w:val="24"/>
              </w:rPr>
              <w:t>aths and English)</w:t>
            </w:r>
          </w:p>
        </w:tc>
        <w:tc>
          <w:tcPr>
            <w:tcW w:w="2232" w:type="dxa"/>
            <w:vAlign w:val="center"/>
          </w:tcPr>
          <w:p w14:paraId="25A1C94F" w14:textId="77777777" w:rsidR="00C730AF" w:rsidRPr="00902B53" w:rsidRDefault="00C730AF" w:rsidP="00C17318">
            <w:pPr>
              <w:jc w:val="center"/>
              <w:rPr>
                <w:rFonts w:cstheme="minorHAnsi"/>
                <w:sz w:val="24"/>
                <w:szCs w:val="24"/>
              </w:rPr>
            </w:pPr>
            <w:r w:rsidRPr="00902B53">
              <w:rPr>
                <w:rFonts w:cstheme="minorHAnsi"/>
                <w:sz w:val="24"/>
                <w:szCs w:val="24"/>
              </w:rPr>
              <w:t>Language for Thinking</w:t>
            </w:r>
          </w:p>
        </w:tc>
      </w:tr>
      <w:tr w:rsidR="00C730AF" w:rsidRPr="00902B53" w14:paraId="4CBACA2D" w14:textId="77777777" w:rsidTr="00C17318">
        <w:trPr>
          <w:trHeight w:val="802"/>
        </w:trPr>
        <w:tc>
          <w:tcPr>
            <w:tcW w:w="2406" w:type="dxa"/>
            <w:vAlign w:val="center"/>
          </w:tcPr>
          <w:p w14:paraId="0E5B06B3" w14:textId="77777777" w:rsidR="00C730AF" w:rsidRPr="00902B53" w:rsidRDefault="00C730AF" w:rsidP="00C17318">
            <w:pPr>
              <w:jc w:val="center"/>
              <w:rPr>
                <w:rFonts w:cstheme="minorHAnsi"/>
                <w:sz w:val="24"/>
                <w:szCs w:val="24"/>
              </w:rPr>
            </w:pPr>
            <w:r w:rsidRPr="00902B53">
              <w:rPr>
                <w:rFonts w:cstheme="minorHAnsi"/>
                <w:sz w:val="24"/>
                <w:szCs w:val="24"/>
              </w:rPr>
              <w:t>Feelings Detectives</w:t>
            </w:r>
          </w:p>
        </w:tc>
        <w:tc>
          <w:tcPr>
            <w:tcW w:w="2255" w:type="dxa"/>
            <w:vAlign w:val="center"/>
          </w:tcPr>
          <w:p w14:paraId="551CC643" w14:textId="77777777" w:rsidR="00C730AF" w:rsidRPr="00902B53" w:rsidRDefault="00C730AF" w:rsidP="00C17318">
            <w:pPr>
              <w:jc w:val="center"/>
              <w:rPr>
                <w:rFonts w:cstheme="minorHAnsi"/>
                <w:sz w:val="24"/>
                <w:szCs w:val="24"/>
              </w:rPr>
            </w:pPr>
            <w:r w:rsidRPr="00902B53">
              <w:rPr>
                <w:rFonts w:cstheme="minorHAnsi"/>
                <w:sz w:val="24"/>
                <w:szCs w:val="24"/>
              </w:rPr>
              <w:t>FRIENDS</w:t>
            </w:r>
            <w:r w:rsidRPr="00902B53">
              <w:rPr>
                <w:rFonts w:cstheme="minorHAnsi"/>
                <w:sz w:val="24"/>
                <w:szCs w:val="24"/>
              </w:rPr>
              <w:br/>
              <w:t>(resilience programme)</w:t>
            </w:r>
          </w:p>
        </w:tc>
        <w:tc>
          <w:tcPr>
            <w:tcW w:w="2240" w:type="dxa"/>
            <w:vAlign w:val="center"/>
          </w:tcPr>
          <w:p w14:paraId="4BEECBE2" w14:textId="77777777" w:rsidR="00C730AF" w:rsidRPr="00902B53" w:rsidRDefault="00C730AF" w:rsidP="00C17318">
            <w:pPr>
              <w:jc w:val="center"/>
              <w:rPr>
                <w:rFonts w:cstheme="minorHAnsi"/>
                <w:sz w:val="24"/>
                <w:szCs w:val="24"/>
              </w:rPr>
            </w:pPr>
            <w:r w:rsidRPr="00902B53">
              <w:rPr>
                <w:rFonts w:cstheme="minorHAnsi"/>
                <w:sz w:val="24"/>
                <w:szCs w:val="24"/>
              </w:rPr>
              <w:t xml:space="preserve">ELSA </w:t>
            </w:r>
            <w:r w:rsidRPr="00902B53">
              <w:rPr>
                <w:rFonts w:cstheme="minorHAnsi"/>
                <w:sz w:val="24"/>
                <w:szCs w:val="24"/>
              </w:rPr>
              <w:br/>
              <w:t>(emotional literacy support assistant)</w:t>
            </w:r>
          </w:p>
        </w:tc>
        <w:tc>
          <w:tcPr>
            <w:tcW w:w="2232" w:type="dxa"/>
            <w:vAlign w:val="center"/>
          </w:tcPr>
          <w:p w14:paraId="23108B40" w14:textId="77777777" w:rsidR="00C730AF" w:rsidRPr="00902B53" w:rsidRDefault="00C730AF" w:rsidP="00C17318">
            <w:pPr>
              <w:jc w:val="center"/>
              <w:rPr>
                <w:rFonts w:cstheme="minorHAnsi"/>
                <w:sz w:val="24"/>
                <w:szCs w:val="24"/>
              </w:rPr>
            </w:pPr>
            <w:r w:rsidRPr="00902B53">
              <w:rPr>
                <w:rFonts w:cstheme="minorHAnsi"/>
                <w:sz w:val="24"/>
                <w:szCs w:val="24"/>
              </w:rPr>
              <w:t>Lego Therapy</w:t>
            </w:r>
            <w:r w:rsidRPr="00902B53">
              <w:rPr>
                <w:rFonts w:cstheme="minorHAnsi"/>
                <w:sz w:val="24"/>
                <w:szCs w:val="24"/>
              </w:rPr>
              <w:br/>
              <w:t>(social skills)</w:t>
            </w:r>
          </w:p>
        </w:tc>
      </w:tr>
    </w:tbl>
    <w:p w14:paraId="4E5AC1DB" w14:textId="0ACBD91C" w:rsidR="00C730AF" w:rsidRDefault="00C730AF"/>
    <w:p w14:paraId="4954C5E3" w14:textId="6E1F58D3" w:rsidR="00C730AF" w:rsidRDefault="00C730AF"/>
    <w:p w14:paraId="439F9103" w14:textId="77777777" w:rsidR="00902B53" w:rsidRDefault="00902B53"/>
    <w:tbl>
      <w:tblPr>
        <w:tblStyle w:val="TableGrid"/>
        <w:tblW w:w="9634" w:type="dxa"/>
        <w:tblInd w:w="-5" w:type="dxa"/>
        <w:tblLook w:val="04A0" w:firstRow="1" w:lastRow="0" w:firstColumn="1" w:lastColumn="0" w:noHBand="0" w:noVBand="1"/>
      </w:tblPr>
      <w:tblGrid>
        <w:gridCol w:w="562"/>
        <w:gridCol w:w="9072"/>
      </w:tblGrid>
      <w:tr w:rsidR="00902B53" w:rsidRPr="00675EE3" w14:paraId="4080CEDF" w14:textId="77777777" w:rsidTr="00902B53">
        <w:tc>
          <w:tcPr>
            <w:tcW w:w="562" w:type="dxa"/>
          </w:tcPr>
          <w:p w14:paraId="3FE048C7" w14:textId="39CE7FBA" w:rsidR="00902B53" w:rsidRDefault="00902B53" w:rsidP="00C17318">
            <w:pPr>
              <w:rPr>
                <w:sz w:val="24"/>
                <w:szCs w:val="24"/>
              </w:rPr>
            </w:pPr>
          </w:p>
        </w:tc>
        <w:tc>
          <w:tcPr>
            <w:tcW w:w="9072" w:type="dxa"/>
          </w:tcPr>
          <w:p w14:paraId="3407B3AE" w14:textId="77777777" w:rsidR="00902B53" w:rsidRPr="00902B53" w:rsidRDefault="00902B53" w:rsidP="00902B53">
            <w:pPr>
              <w:rPr>
                <w:rFonts w:cstheme="minorHAnsi"/>
                <w:sz w:val="24"/>
                <w:szCs w:val="24"/>
              </w:rPr>
            </w:pPr>
            <w:r w:rsidRPr="00902B53">
              <w:rPr>
                <w:rFonts w:cstheme="minorHAnsi"/>
                <w:sz w:val="24"/>
                <w:szCs w:val="24"/>
              </w:rPr>
              <w:t>Our interventions are not solely focused on cognition and learning.  We place a great emphasis on supporting children (with or without SEN) with their social and emotional needs, as reflected in the number of interventions where this is the focus.</w:t>
            </w:r>
          </w:p>
          <w:p w14:paraId="2684E91D" w14:textId="77777777" w:rsidR="00902B53" w:rsidRPr="00902B53" w:rsidRDefault="00902B53" w:rsidP="00902B53">
            <w:pPr>
              <w:ind w:left="1418"/>
              <w:rPr>
                <w:rFonts w:cstheme="minorHAnsi"/>
                <w:sz w:val="24"/>
                <w:szCs w:val="24"/>
              </w:rPr>
            </w:pPr>
          </w:p>
          <w:p w14:paraId="53EFBB46" w14:textId="77777777" w:rsidR="00902B53" w:rsidRPr="00902B53" w:rsidRDefault="00902B53" w:rsidP="00902B53">
            <w:pPr>
              <w:rPr>
                <w:rFonts w:cstheme="minorHAnsi"/>
                <w:sz w:val="24"/>
                <w:szCs w:val="24"/>
              </w:rPr>
            </w:pPr>
            <w:r w:rsidRPr="00902B53">
              <w:rPr>
                <w:rFonts w:cstheme="minorHAnsi"/>
                <w:sz w:val="24"/>
                <w:szCs w:val="24"/>
              </w:rPr>
              <w:t>Further information about these interventions is available on our website.  The interventions are delivered by our teaching assistants, as directed by the class teacher and the SENCo.</w:t>
            </w:r>
          </w:p>
          <w:p w14:paraId="1A54C11A" w14:textId="77777777" w:rsidR="00902B53" w:rsidRPr="00675EE3" w:rsidRDefault="00902B53" w:rsidP="00C17318">
            <w:pPr>
              <w:pStyle w:val="Heading2"/>
              <w:keepNext w:val="0"/>
              <w:keepLines w:val="0"/>
              <w:spacing w:before="0"/>
              <w:jc w:val="both"/>
              <w:rPr>
                <w:rFonts w:asciiTheme="minorHAnsi" w:hAnsiTheme="minorHAnsi"/>
                <w:color w:val="auto"/>
                <w:sz w:val="8"/>
                <w:szCs w:val="8"/>
              </w:rPr>
            </w:pPr>
          </w:p>
        </w:tc>
      </w:tr>
      <w:tr w:rsidR="00902B53" w:rsidRPr="00675EE3" w14:paraId="72997CBA" w14:textId="77777777" w:rsidTr="00902B53">
        <w:tc>
          <w:tcPr>
            <w:tcW w:w="562" w:type="dxa"/>
          </w:tcPr>
          <w:p w14:paraId="288D2558" w14:textId="083B5FEA" w:rsidR="00902B53" w:rsidRDefault="00902B53" w:rsidP="00C17318">
            <w:pPr>
              <w:rPr>
                <w:sz w:val="24"/>
                <w:szCs w:val="24"/>
              </w:rPr>
            </w:pPr>
            <w:r>
              <w:rPr>
                <w:sz w:val="24"/>
                <w:szCs w:val="24"/>
              </w:rPr>
              <w:t>5.2</w:t>
            </w:r>
          </w:p>
        </w:tc>
        <w:tc>
          <w:tcPr>
            <w:tcW w:w="9072" w:type="dxa"/>
          </w:tcPr>
          <w:p w14:paraId="2277697A" w14:textId="77777777" w:rsidR="00902B53" w:rsidRPr="00902B53" w:rsidRDefault="00902B53" w:rsidP="00C17318">
            <w:pPr>
              <w:pStyle w:val="Heading2"/>
              <w:spacing w:before="0"/>
              <w:rPr>
                <w:rFonts w:asciiTheme="minorHAnsi" w:hAnsiTheme="minorHAnsi" w:cstheme="minorHAnsi"/>
                <w:color w:val="auto"/>
                <w:sz w:val="24"/>
                <w:szCs w:val="24"/>
                <w:u w:val="single"/>
              </w:rPr>
            </w:pPr>
            <w:r w:rsidRPr="00902B53">
              <w:rPr>
                <w:rFonts w:asciiTheme="minorHAnsi" w:hAnsiTheme="minorHAnsi" w:cstheme="minorHAnsi"/>
                <w:color w:val="auto"/>
                <w:sz w:val="24"/>
                <w:szCs w:val="24"/>
                <w:u w:val="single"/>
              </w:rPr>
              <w:t>Adaptations to the curriculum and learning environment</w:t>
            </w:r>
          </w:p>
          <w:p w14:paraId="658A8BC1" w14:textId="77777777" w:rsidR="00902B53" w:rsidRPr="00902B53" w:rsidRDefault="00902B53" w:rsidP="00902B53">
            <w:pPr>
              <w:widowControl w:val="0"/>
              <w:suppressAutoHyphens/>
              <w:rPr>
                <w:rFonts w:cstheme="minorHAnsi"/>
                <w:sz w:val="24"/>
                <w:szCs w:val="24"/>
              </w:rPr>
            </w:pPr>
            <w:r w:rsidRPr="00902B53">
              <w:rPr>
                <w:rFonts w:cstheme="minorHAnsi"/>
                <w:sz w:val="24"/>
                <w:szCs w:val="24"/>
              </w:rPr>
              <w:t>Special Education is a particular response to the needs of an individual child, in the form of one or more of the following:</w:t>
            </w:r>
          </w:p>
          <w:p w14:paraId="0F20519E" w14:textId="77777777" w:rsidR="00902B53" w:rsidRPr="00902B53" w:rsidRDefault="00902B53" w:rsidP="00902B53">
            <w:pPr>
              <w:ind w:left="1778"/>
              <w:rPr>
                <w:rFonts w:cstheme="minorHAnsi"/>
                <w:sz w:val="8"/>
                <w:szCs w:val="8"/>
              </w:rPr>
            </w:pPr>
          </w:p>
          <w:p w14:paraId="37CF3DF7" w14:textId="77777777" w:rsidR="00902B53" w:rsidRPr="00902B53" w:rsidRDefault="00902B53" w:rsidP="00DE421A">
            <w:pPr>
              <w:pStyle w:val="ListParagraph"/>
              <w:widowControl w:val="0"/>
              <w:numPr>
                <w:ilvl w:val="0"/>
                <w:numId w:val="11"/>
              </w:numPr>
              <w:suppressAutoHyphens/>
              <w:rPr>
                <w:rFonts w:cstheme="minorHAnsi"/>
                <w:sz w:val="24"/>
                <w:szCs w:val="24"/>
              </w:rPr>
            </w:pPr>
            <w:r w:rsidRPr="00902B53">
              <w:rPr>
                <w:rFonts w:cstheme="minorHAnsi"/>
                <w:sz w:val="24"/>
                <w:szCs w:val="24"/>
              </w:rPr>
              <w:lastRenderedPageBreak/>
              <w:t>Provision of means of access to the curriculum through special equipment, facilities or resources, modification of the environment or specialist teaching techniques;</w:t>
            </w:r>
          </w:p>
          <w:p w14:paraId="63732944" w14:textId="77777777" w:rsidR="00902B53" w:rsidRPr="00902B53" w:rsidRDefault="00902B53" w:rsidP="00DE421A">
            <w:pPr>
              <w:pStyle w:val="ListParagraph"/>
              <w:widowControl w:val="0"/>
              <w:numPr>
                <w:ilvl w:val="0"/>
                <w:numId w:val="11"/>
              </w:numPr>
              <w:suppressAutoHyphens/>
              <w:rPr>
                <w:rFonts w:cstheme="minorHAnsi"/>
                <w:sz w:val="24"/>
                <w:szCs w:val="24"/>
              </w:rPr>
            </w:pPr>
            <w:r w:rsidRPr="00902B53">
              <w:rPr>
                <w:rFonts w:cstheme="minorHAnsi"/>
                <w:sz w:val="24"/>
                <w:szCs w:val="24"/>
              </w:rPr>
              <w:t>Provision of a special or modified curriculum;</w:t>
            </w:r>
          </w:p>
          <w:p w14:paraId="2875E7D3" w14:textId="77777777" w:rsidR="00902B53" w:rsidRPr="00902B53" w:rsidRDefault="00902B53" w:rsidP="00DE421A">
            <w:pPr>
              <w:pStyle w:val="ListParagraph"/>
              <w:widowControl w:val="0"/>
              <w:numPr>
                <w:ilvl w:val="0"/>
                <w:numId w:val="11"/>
              </w:numPr>
              <w:suppressAutoHyphens/>
              <w:rPr>
                <w:rFonts w:cstheme="minorHAnsi"/>
                <w:sz w:val="24"/>
                <w:szCs w:val="24"/>
              </w:rPr>
            </w:pPr>
            <w:r w:rsidRPr="00902B53">
              <w:rPr>
                <w:rFonts w:cstheme="minorHAnsi"/>
                <w:sz w:val="24"/>
                <w:szCs w:val="24"/>
              </w:rPr>
              <w:t>Particular attention to the social structure and emotional climate in which education take place.</w:t>
            </w:r>
          </w:p>
          <w:p w14:paraId="7FFAA7DA" w14:textId="77777777" w:rsidR="00902B53" w:rsidRPr="00902B53" w:rsidRDefault="00902B53" w:rsidP="00DE421A">
            <w:pPr>
              <w:pStyle w:val="ListParagraph"/>
              <w:widowControl w:val="0"/>
              <w:numPr>
                <w:ilvl w:val="0"/>
                <w:numId w:val="11"/>
              </w:numPr>
              <w:suppressAutoHyphens/>
              <w:rPr>
                <w:rFonts w:cstheme="minorHAnsi"/>
                <w:sz w:val="24"/>
                <w:szCs w:val="24"/>
              </w:rPr>
            </w:pPr>
            <w:r w:rsidRPr="00902B53">
              <w:rPr>
                <w:rFonts w:cstheme="minorHAnsi"/>
                <w:sz w:val="24"/>
                <w:szCs w:val="24"/>
              </w:rPr>
              <w:t>Differentiating our curriculum, to ensure that all of our pupils are able to access it, for example by: grouping (including both same and mixed ability grouping); 1:1 work; teaching style; lesson content; use of scaffolds and visuals; use of recommended aids (e.g. coloured overlays, coloured books, large font, writing slopes, laptops).</w:t>
            </w:r>
          </w:p>
          <w:p w14:paraId="22CF93CF" w14:textId="0C10EA56" w:rsidR="00902B53" w:rsidRPr="00902B53" w:rsidRDefault="00902B53" w:rsidP="00DE421A">
            <w:pPr>
              <w:pStyle w:val="ListParagraph"/>
              <w:widowControl w:val="0"/>
              <w:numPr>
                <w:ilvl w:val="0"/>
                <w:numId w:val="11"/>
              </w:numPr>
              <w:suppressAutoHyphens/>
              <w:rPr>
                <w:rFonts w:cstheme="minorHAnsi"/>
                <w:sz w:val="24"/>
                <w:szCs w:val="24"/>
              </w:rPr>
            </w:pPr>
            <w:r w:rsidRPr="00902B53">
              <w:rPr>
                <w:rFonts w:cstheme="minorHAnsi"/>
                <w:sz w:val="24"/>
                <w:szCs w:val="24"/>
              </w:rPr>
              <w:t>Whenever possible, children will participate in the normal school curriculum.</w:t>
            </w:r>
          </w:p>
          <w:p w14:paraId="49DE5CC3" w14:textId="4F110980" w:rsidR="00902B53" w:rsidRPr="00902B53" w:rsidRDefault="00902B53" w:rsidP="00902B53">
            <w:pPr>
              <w:rPr>
                <w:rFonts w:cstheme="minorHAnsi"/>
                <w:sz w:val="8"/>
                <w:szCs w:val="8"/>
              </w:rPr>
            </w:pPr>
          </w:p>
        </w:tc>
      </w:tr>
      <w:tr w:rsidR="00902B53" w:rsidRPr="00675EE3" w14:paraId="17990615" w14:textId="77777777" w:rsidTr="00902B53">
        <w:tc>
          <w:tcPr>
            <w:tcW w:w="562" w:type="dxa"/>
          </w:tcPr>
          <w:p w14:paraId="6235342F" w14:textId="3CFDEEF8" w:rsidR="00902B53" w:rsidRDefault="00902B53" w:rsidP="00C17318">
            <w:pPr>
              <w:rPr>
                <w:sz w:val="24"/>
                <w:szCs w:val="24"/>
              </w:rPr>
            </w:pPr>
            <w:r>
              <w:rPr>
                <w:sz w:val="24"/>
                <w:szCs w:val="24"/>
              </w:rPr>
              <w:lastRenderedPageBreak/>
              <w:t>5.3</w:t>
            </w:r>
          </w:p>
        </w:tc>
        <w:tc>
          <w:tcPr>
            <w:tcW w:w="9072" w:type="dxa"/>
          </w:tcPr>
          <w:p w14:paraId="24886D86" w14:textId="77777777" w:rsidR="00902B53" w:rsidRPr="00902B53" w:rsidRDefault="00902B53" w:rsidP="00902B53">
            <w:pPr>
              <w:widowControl w:val="0"/>
              <w:suppressAutoHyphens/>
              <w:rPr>
                <w:rFonts w:cstheme="minorHAnsi"/>
                <w:sz w:val="8"/>
                <w:szCs w:val="8"/>
              </w:rPr>
            </w:pPr>
            <w:r w:rsidRPr="00902B53">
              <w:rPr>
                <w:rFonts w:cstheme="minorHAnsi"/>
                <w:b/>
                <w:sz w:val="24"/>
                <w:szCs w:val="24"/>
              </w:rPr>
              <w:t>The kinds of SEN provided for</w:t>
            </w:r>
            <w:r w:rsidRPr="00902B53">
              <w:rPr>
                <w:rFonts w:cstheme="minorHAnsi"/>
                <w:sz w:val="24"/>
                <w:szCs w:val="24"/>
              </w:rPr>
              <w:t>:</w:t>
            </w:r>
            <w:r w:rsidRPr="00902B53">
              <w:rPr>
                <w:rFonts w:cstheme="minorHAnsi"/>
                <w:sz w:val="24"/>
                <w:szCs w:val="24"/>
              </w:rPr>
              <w:br/>
              <w:t>Our school currently provides additional and/or different provision for a range of needs as detailed:</w:t>
            </w:r>
            <w:r w:rsidRPr="00902B53">
              <w:rPr>
                <w:rFonts w:cstheme="minorHAnsi"/>
                <w:sz w:val="24"/>
                <w:szCs w:val="24"/>
              </w:rPr>
              <w:br/>
              <w:t xml:space="preserve">The Code of Practice (2015) describes the </w:t>
            </w:r>
            <w:r w:rsidRPr="00902B53">
              <w:rPr>
                <w:rFonts w:cstheme="minorHAnsi"/>
                <w:sz w:val="24"/>
                <w:szCs w:val="24"/>
                <w:u w:val="single"/>
              </w:rPr>
              <w:t>four broad categories of need</w:t>
            </w:r>
            <w:r w:rsidRPr="00902B53">
              <w:rPr>
                <w:rFonts w:cstheme="minorHAnsi"/>
                <w:sz w:val="24"/>
                <w:szCs w:val="24"/>
              </w:rPr>
              <w:t xml:space="preserve"> and it is recognised that there may well be overlaps between the categories (Paragraph 6.28 to 6.35):</w:t>
            </w:r>
            <w:r w:rsidRPr="00902B53">
              <w:rPr>
                <w:rFonts w:cstheme="minorHAnsi"/>
                <w:sz w:val="24"/>
                <w:szCs w:val="24"/>
              </w:rPr>
              <w:br/>
            </w:r>
          </w:p>
          <w:p w14:paraId="20DE71F1" w14:textId="77777777" w:rsidR="00902B53" w:rsidRPr="00902B53" w:rsidRDefault="00902B53" w:rsidP="00DE421A">
            <w:pPr>
              <w:pStyle w:val="ListParagraph"/>
              <w:widowControl w:val="0"/>
              <w:numPr>
                <w:ilvl w:val="0"/>
                <w:numId w:val="13"/>
              </w:numPr>
              <w:suppressAutoHyphens/>
              <w:rPr>
                <w:rFonts w:cstheme="minorHAnsi"/>
                <w:sz w:val="24"/>
                <w:szCs w:val="24"/>
              </w:rPr>
            </w:pPr>
            <w:r w:rsidRPr="00902B53">
              <w:rPr>
                <w:rFonts w:cstheme="minorHAnsi"/>
                <w:sz w:val="24"/>
                <w:szCs w:val="24"/>
                <w:u w:val="single"/>
              </w:rPr>
              <w:t>Communication and interaction</w:t>
            </w:r>
            <w:r w:rsidRPr="00902B53">
              <w:rPr>
                <w:rFonts w:cstheme="minorHAnsi"/>
                <w:sz w:val="24"/>
                <w:szCs w:val="24"/>
              </w:rPr>
              <w:t xml:space="preserve"> (para 6.28)</w:t>
            </w:r>
            <w:r w:rsidRPr="00902B53">
              <w:rPr>
                <w:rFonts w:cstheme="minorHAnsi"/>
                <w:sz w:val="24"/>
                <w:szCs w:val="24"/>
              </w:rPr>
              <w:br/>
              <w:t>for example; autism spectrum disorder, speech and language difficulties</w:t>
            </w:r>
          </w:p>
          <w:p w14:paraId="10C5F03D" w14:textId="77777777" w:rsidR="00902B53" w:rsidRPr="00902B53" w:rsidRDefault="00902B53" w:rsidP="00DE421A">
            <w:pPr>
              <w:widowControl w:val="0"/>
              <w:numPr>
                <w:ilvl w:val="0"/>
                <w:numId w:val="12"/>
              </w:numPr>
              <w:suppressAutoHyphens/>
              <w:rPr>
                <w:rFonts w:cstheme="minorHAnsi"/>
                <w:sz w:val="24"/>
                <w:szCs w:val="24"/>
              </w:rPr>
            </w:pPr>
            <w:r w:rsidRPr="00902B53">
              <w:rPr>
                <w:rFonts w:cstheme="minorHAnsi"/>
                <w:sz w:val="24"/>
                <w:szCs w:val="24"/>
                <w:u w:val="single"/>
              </w:rPr>
              <w:t>Cognition and learning</w:t>
            </w:r>
            <w:r w:rsidRPr="00902B53">
              <w:rPr>
                <w:rFonts w:cstheme="minorHAnsi"/>
                <w:sz w:val="24"/>
                <w:szCs w:val="24"/>
              </w:rPr>
              <w:t xml:space="preserve"> (para 6.30)</w:t>
            </w:r>
            <w:r w:rsidRPr="00902B53">
              <w:rPr>
                <w:rFonts w:cstheme="minorHAnsi"/>
                <w:sz w:val="24"/>
                <w:szCs w:val="24"/>
              </w:rPr>
              <w:br/>
              <w:t>for example; dyslexia, dyspraxia, dyscalculia</w:t>
            </w:r>
          </w:p>
          <w:p w14:paraId="149E04CB" w14:textId="77777777" w:rsidR="00902B53" w:rsidRPr="00902B53" w:rsidRDefault="00902B53" w:rsidP="00DE421A">
            <w:pPr>
              <w:widowControl w:val="0"/>
              <w:numPr>
                <w:ilvl w:val="0"/>
                <w:numId w:val="12"/>
              </w:numPr>
              <w:suppressAutoHyphens/>
              <w:rPr>
                <w:rFonts w:cstheme="minorHAnsi"/>
                <w:sz w:val="24"/>
                <w:szCs w:val="24"/>
              </w:rPr>
            </w:pPr>
            <w:r w:rsidRPr="00902B53">
              <w:rPr>
                <w:rFonts w:cstheme="minorHAnsi"/>
                <w:sz w:val="24"/>
                <w:szCs w:val="24"/>
                <w:u w:val="single"/>
              </w:rPr>
              <w:t>Social, emotional and mental health difficulties</w:t>
            </w:r>
            <w:r w:rsidRPr="00902B53">
              <w:rPr>
                <w:rFonts w:cstheme="minorHAnsi"/>
                <w:sz w:val="24"/>
                <w:szCs w:val="24"/>
              </w:rPr>
              <w:t xml:space="preserve"> (para 6.32)</w:t>
            </w:r>
            <w:r w:rsidRPr="00902B53">
              <w:rPr>
                <w:rFonts w:cstheme="minorHAnsi"/>
                <w:sz w:val="24"/>
                <w:szCs w:val="24"/>
              </w:rPr>
              <w:br/>
              <w:t>for example; attention deficit hyperactivity disorder (ADHD), attention deficit disorder (ADD)</w:t>
            </w:r>
          </w:p>
          <w:p w14:paraId="0D2A8ECE" w14:textId="77777777" w:rsidR="00902B53" w:rsidRPr="00902B53" w:rsidRDefault="00902B53" w:rsidP="00DE421A">
            <w:pPr>
              <w:widowControl w:val="0"/>
              <w:numPr>
                <w:ilvl w:val="0"/>
                <w:numId w:val="12"/>
              </w:numPr>
              <w:suppressAutoHyphens/>
              <w:rPr>
                <w:rFonts w:cstheme="minorHAnsi"/>
                <w:sz w:val="24"/>
                <w:szCs w:val="24"/>
              </w:rPr>
            </w:pPr>
            <w:r w:rsidRPr="00902B53">
              <w:rPr>
                <w:rFonts w:cstheme="minorHAnsi"/>
                <w:sz w:val="24"/>
                <w:szCs w:val="24"/>
                <w:u w:val="single"/>
              </w:rPr>
              <w:t>Sensory and/ or physical needs</w:t>
            </w:r>
            <w:r w:rsidRPr="00902B53">
              <w:rPr>
                <w:rFonts w:cstheme="minorHAnsi"/>
                <w:sz w:val="24"/>
                <w:szCs w:val="24"/>
              </w:rPr>
              <w:t xml:space="preserve"> (para 6.34)</w:t>
            </w:r>
            <w:r w:rsidRPr="00902B53">
              <w:rPr>
                <w:rFonts w:cstheme="minorHAnsi"/>
                <w:sz w:val="24"/>
                <w:szCs w:val="24"/>
              </w:rPr>
              <w:br/>
              <w:t>for example; visual impairments, processing difficulties, epilepsy</w:t>
            </w:r>
          </w:p>
          <w:p w14:paraId="2E1FDE1F" w14:textId="77777777" w:rsidR="00902B53" w:rsidRPr="00902B53" w:rsidRDefault="00902B53" w:rsidP="00C17318">
            <w:pPr>
              <w:pStyle w:val="Heading2"/>
              <w:spacing w:before="0"/>
              <w:rPr>
                <w:rFonts w:asciiTheme="minorHAnsi" w:hAnsiTheme="minorHAnsi" w:cstheme="minorHAnsi"/>
                <w:color w:val="auto"/>
                <w:sz w:val="8"/>
                <w:szCs w:val="8"/>
                <w:u w:val="single"/>
              </w:rPr>
            </w:pPr>
          </w:p>
        </w:tc>
      </w:tr>
      <w:tr w:rsidR="00902B53" w:rsidRPr="00675EE3" w14:paraId="40D8573E" w14:textId="77777777" w:rsidTr="00902B53">
        <w:tc>
          <w:tcPr>
            <w:tcW w:w="562" w:type="dxa"/>
          </w:tcPr>
          <w:p w14:paraId="1B81612A" w14:textId="76640D2C" w:rsidR="00902B53" w:rsidRDefault="00902B53" w:rsidP="00C17318">
            <w:pPr>
              <w:rPr>
                <w:sz w:val="24"/>
                <w:szCs w:val="24"/>
              </w:rPr>
            </w:pPr>
            <w:r>
              <w:rPr>
                <w:sz w:val="24"/>
                <w:szCs w:val="24"/>
              </w:rPr>
              <w:t>5.4</w:t>
            </w:r>
          </w:p>
        </w:tc>
        <w:tc>
          <w:tcPr>
            <w:tcW w:w="9072" w:type="dxa"/>
          </w:tcPr>
          <w:p w14:paraId="5CF0A6EB" w14:textId="77777777" w:rsidR="00902B53" w:rsidRPr="00902B53" w:rsidRDefault="00902B53" w:rsidP="00902B53">
            <w:pPr>
              <w:widowControl w:val="0"/>
              <w:suppressAutoHyphens/>
              <w:rPr>
                <w:rFonts w:cstheme="minorHAnsi"/>
                <w:sz w:val="8"/>
                <w:szCs w:val="8"/>
              </w:rPr>
            </w:pPr>
            <w:r w:rsidRPr="00902B53">
              <w:rPr>
                <w:rFonts w:cstheme="minorHAnsi"/>
                <w:b/>
                <w:sz w:val="24"/>
                <w:szCs w:val="24"/>
              </w:rPr>
              <w:t>Identifying children with SEN, assessing and supporting their needs:</w:t>
            </w:r>
            <w:r w:rsidRPr="00902B53">
              <w:rPr>
                <w:rFonts w:cstheme="minorHAnsi"/>
                <w:b/>
                <w:sz w:val="24"/>
                <w:szCs w:val="24"/>
              </w:rPr>
              <w:br/>
            </w:r>
            <w:r w:rsidRPr="00902B53">
              <w:rPr>
                <w:rFonts w:cstheme="minorHAnsi"/>
                <w:sz w:val="24"/>
                <w:szCs w:val="24"/>
              </w:rPr>
              <w:t>We will assess each pupil’s current skills and levels of attainment on entry, which will build on previous settings and Key Stage One.  Class teachers will make regular assessments of progress for all pupils and identify those whose progress:</w:t>
            </w:r>
            <w:r w:rsidRPr="00902B53">
              <w:rPr>
                <w:rFonts w:cstheme="minorHAnsi"/>
                <w:sz w:val="24"/>
                <w:szCs w:val="24"/>
              </w:rPr>
              <w:br/>
            </w:r>
            <w:r w:rsidRPr="00902B53">
              <w:rPr>
                <w:rFonts w:cstheme="minorHAnsi"/>
                <w:sz w:val="24"/>
                <w:szCs w:val="24"/>
              </w:rPr>
              <w:tab/>
            </w:r>
          </w:p>
          <w:p w14:paraId="3A151CCD" w14:textId="77777777" w:rsidR="00902B53" w:rsidRPr="00902B53" w:rsidRDefault="00902B53" w:rsidP="00DE421A">
            <w:pPr>
              <w:pStyle w:val="ListParagraph"/>
              <w:widowControl w:val="0"/>
              <w:numPr>
                <w:ilvl w:val="0"/>
                <w:numId w:val="14"/>
              </w:numPr>
              <w:suppressAutoHyphens/>
              <w:rPr>
                <w:rFonts w:cstheme="minorHAnsi"/>
                <w:sz w:val="24"/>
                <w:szCs w:val="24"/>
              </w:rPr>
            </w:pPr>
            <w:r w:rsidRPr="00902B53">
              <w:rPr>
                <w:rFonts w:cstheme="minorHAnsi"/>
                <w:sz w:val="24"/>
                <w:szCs w:val="24"/>
              </w:rPr>
              <w:t>is significantly slower than that of their peers starting from the same baseline</w:t>
            </w:r>
          </w:p>
          <w:p w14:paraId="658D9629" w14:textId="77777777" w:rsidR="00902B53" w:rsidRPr="00902B53" w:rsidRDefault="00902B53" w:rsidP="00DE421A">
            <w:pPr>
              <w:pStyle w:val="ListParagraph"/>
              <w:widowControl w:val="0"/>
              <w:numPr>
                <w:ilvl w:val="0"/>
                <w:numId w:val="14"/>
              </w:numPr>
              <w:suppressAutoHyphens/>
              <w:rPr>
                <w:rFonts w:cstheme="minorHAnsi"/>
                <w:sz w:val="24"/>
                <w:szCs w:val="24"/>
              </w:rPr>
            </w:pPr>
            <w:r w:rsidRPr="00902B53">
              <w:rPr>
                <w:rFonts w:cstheme="minorHAnsi"/>
                <w:sz w:val="24"/>
                <w:szCs w:val="24"/>
              </w:rPr>
              <w:t>fails to match or better the child’s previous rate of progress</w:t>
            </w:r>
          </w:p>
          <w:p w14:paraId="2106911C" w14:textId="77777777" w:rsidR="00902B53" w:rsidRPr="00902B53" w:rsidRDefault="00902B53" w:rsidP="00902B53">
            <w:pPr>
              <w:pStyle w:val="ListParagraph"/>
              <w:widowControl w:val="0"/>
              <w:suppressAutoHyphens/>
              <w:ind w:left="360"/>
              <w:rPr>
                <w:rFonts w:cstheme="minorHAnsi"/>
                <w:sz w:val="24"/>
                <w:szCs w:val="24"/>
              </w:rPr>
            </w:pPr>
            <w:r w:rsidRPr="00902B53">
              <w:rPr>
                <w:rFonts w:cstheme="minorHAnsi"/>
                <w:sz w:val="24"/>
                <w:szCs w:val="24"/>
              </w:rPr>
              <w:t>declines and the attainment gap widens</w:t>
            </w:r>
          </w:p>
          <w:p w14:paraId="696754A1" w14:textId="508F358F" w:rsidR="00902B53" w:rsidRPr="00902B53" w:rsidRDefault="00902B53" w:rsidP="00902B53">
            <w:pPr>
              <w:pStyle w:val="ListParagraph"/>
              <w:widowControl w:val="0"/>
              <w:suppressAutoHyphens/>
              <w:ind w:left="360"/>
              <w:rPr>
                <w:rFonts w:cstheme="minorHAnsi"/>
                <w:sz w:val="24"/>
                <w:szCs w:val="24"/>
              </w:rPr>
            </w:pPr>
            <w:r w:rsidRPr="00902B53">
              <w:rPr>
                <w:rFonts w:cstheme="minorHAnsi"/>
                <w:sz w:val="24"/>
                <w:szCs w:val="24"/>
              </w:rPr>
              <w:t>is adversely affected by social or emotional difficulties</w:t>
            </w:r>
          </w:p>
          <w:p w14:paraId="4D794852" w14:textId="77777777" w:rsidR="00902B53" w:rsidRPr="00902B53" w:rsidRDefault="00902B53" w:rsidP="00902B53">
            <w:pPr>
              <w:widowControl w:val="0"/>
              <w:suppressAutoHyphens/>
              <w:rPr>
                <w:rFonts w:cstheme="minorHAnsi"/>
                <w:b/>
                <w:sz w:val="8"/>
                <w:szCs w:val="8"/>
              </w:rPr>
            </w:pPr>
          </w:p>
        </w:tc>
      </w:tr>
      <w:tr w:rsidR="00902B53" w:rsidRPr="00675EE3" w14:paraId="2E02B815" w14:textId="77777777" w:rsidTr="00902B53">
        <w:tc>
          <w:tcPr>
            <w:tcW w:w="562" w:type="dxa"/>
          </w:tcPr>
          <w:p w14:paraId="5E7BB670" w14:textId="7C303517" w:rsidR="00902B53" w:rsidRDefault="00902B53" w:rsidP="00C17318">
            <w:pPr>
              <w:rPr>
                <w:sz w:val="24"/>
                <w:szCs w:val="24"/>
              </w:rPr>
            </w:pPr>
            <w:r>
              <w:rPr>
                <w:sz w:val="24"/>
                <w:szCs w:val="24"/>
              </w:rPr>
              <w:t>5.5</w:t>
            </w:r>
          </w:p>
        </w:tc>
        <w:tc>
          <w:tcPr>
            <w:tcW w:w="9072" w:type="dxa"/>
          </w:tcPr>
          <w:p w14:paraId="692E82EE" w14:textId="77777777" w:rsidR="00902B53" w:rsidRPr="00902B53" w:rsidRDefault="00902B53" w:rsidP="00902B53">
            <w:pPr>
              <w:widowControl w:val="0"/>
              <w:suppressAutoHyphens/>
              <w:rPr>
                <w:rFonts w:cstheme="minorHAnsi"/>
                <w:sz w:val="24"/>
                <w:szCs w:val="24"/>
              </w:rPr>
            </w:pPr>
            <w:r w:rsidRPr="00902B53">
              <w:rPr>
                <w:rFonts w:cstheme="minorHAnsi"/>
                <w:sz w:val="24"/>
                <w:szCs w:val="24"/>
              </w:rPr>
              <w:t xml:space="preserve">When the teacher has concerns about a pupil, they will have discussions with parents, the SENDCo and / or Headteacher, and the situation will be monitored as part of a </w:t>
            </w:r>
            <w:r w:rsidRPr="00902B53">
              <w:rPr>
                <w:rFonts w:cstheme="minorHAnsi"/>
                <w:b/>
                <w:bCs/>
                <w:sz w:val="24"/>
                <w:szCs w:val="24"/>
              </w:rPr>
              <w:t>Graduated Response</w:t>
            </w:r>
            <w:r w:rsidRPr="00902B53">
              <w:rPr>
                <w:rFonts w:cstheme="minorHAnsi"/>
                <w:sz w:val="24"/>
                <w:szCs w:val="24"/>
              </w:rPr>
              <w:t>: Assess, Plan, Do, Review (ADPR) cycle.  Whenever parents are in agreement, the child should be actively encouraged to be present at meetings concerning them, if deemed appropriate.</w:t>
            </w:r>
          </w:p>
          <w:p w14:paraId="279048CA" w14:textId="77777777" w:rsidR="00902B53" w:rsidRPr="00902B53" w:rsidRDefault="00902B53" w:rsidP="00902B53">
            <w:pPr>
              <w:rPr>
                <w:rFonts w:cstheme="minorHAnsi"/>
                <w:sz w:val="8"/>
                <w:szCs w:val="8"/>
              </w:rPr>
            </w:pPr>
          </w:p>
          <w:p w14:paraId="352F0756" w14:textId="6303E5B5" w:rsidR="00902B53" w:rsidRPr="00902B53" w:rsidRDefault="00902B53" w:rsidP="00902B53">
            <w:pPr>
              <w:rPr>
                <w:rFonts w:cstheme="minorHAnsi"/>
                <w:sz w:val="8"/>
                <w:szCs w:val="8"/>
              </w:rPr>
            </w:pPr>
            <w:r w:rsidRPr="00902B53">
              <w:rPr>
                <w:rFonts w:cstheme="minorHAnsi"/>
                <w:sz w:val="24"/>
                <w:szCs w:val="24"/>
              </w:rPr>
              <w:t xml:space="preserve">The initial meetings will focus around desired outcomes, including the expected progress and attainment.  This will be used to determine the support that is needed and whether it can provided by adapting our core offer or whether something different or additional is </w:t>
            </w:r>
            <w:r w:rsidRPr="00902B53">
              <w:rPr>
                <w:rFonts w:cstheme="minorHAnsi"/>
                <w:sz w:val="24"/>
                <w:szCs w:val="24"/>
              </w:rPr>
              <w:lastRenderedPageBreak/>
              <w:t>needed.</w:t>
            </w:r>
            <w:r w:rsidRPr="00902B53">
              <w:rPr>
                <w:rFonts w:cstheme="minorHAnsi"/>
                <w:sz w:val="24"/>
                <w:szCs w:val="24"/>
              </w:rPr>
              <w:br/>
            </w:r>
          </w:p>
          <w:p w14:paraId="1416BC14" w14:textId="6FC6B588" w:rsidR="00902B53" w:rsidRPr="00902B53" w:rsidRDefault="00902B53" w:rsidP="00902B53">
            <w:pPr>
              <w:rPr>
                <w:rFonts w:cstheme="minorHAnsi"/>
                <w:sz w:val="24"/>
                <w:szCs w:val="24"/>
              </w:rPr>
            </w:pPr>
            <w:r w:rsidRPr="00902B53">
              <w:rPr>
                <w:rFonts w:cstheme="minorHAnsi"/>
                <w:sz w:val="24"/>
                <w:szCs w:val="24"/>
              </w:rPr>
              <w:t xml:space="preserve">If, after careful monitoring of the impact of any support that is put in place (in the first instance, through whole school provision mapping), it is considered appropriate to place the child on the ‘Special Educational Needs’ Register, this will be done in consultation with parents and a Pupil Progress document (such as an ILP or behaviour plan) will be agreed.  </w:t>
            </w:r>
          </w:p>
          <w:p w14:paraId="4B12DF06" w14:textId="77777777" w:rsidR="00902B53" w:rsidRPr="00902B53" w:rsidRDefault="00902B53" w:rsidP="00902B53">
            <w:pPr>
              <w:widowControl w:val="0"/>
              <w:suppressAutoHyphens/>
              <w:rPr>
                <w:rFonts w:cstheme="minorHAnsi"/>
                <w:b/>
                <w:sz w:val="8"/>
                <w:szCs w:val="8"/>
              </w:rPr>
            </w:pPr>
          </w:p>
        </w:tc>
      </w:tr>
      <w:tr w:rsidR="00902B53" w:rsidRPr="00675EE3" w14:paraId="61665704" w14:textId="77777777" w:rsidTr="00902B53">
        <w:tc>
          <w:tcPr>
            <w:tcW w:w="562" w:type="dxa"/>
          </w:tcPr>
          <w:p w14:paraId="29AF1249" w14:textId="04BB8E8C" w:rsidR="00902B53" w:rsidRDefault="00902B53" w:rsidP="00C17318">
            <w:pPr>
              <w:rPr>
                <w:sz w:val="24"/>
                <w:szCs w:val="24"/>
              </w:rPr>
            </w:pPr>
            <w:r>
              <w:rPr>
                <w:sz w:val="24"/>
                <w:szCs w:val="24"/>
              </w:rPr>
              <w:lastRenderedPageBreak/>
              <w:t>5.6</w:t>
            </w:r>
          </w:p>
        </w:tc>
        <w:tc>
          <w:tcPr>
            <w:tcW w:w="9072" w:type="dxa"/>
          </w:tcPr>
          <w:p w14:paraId="08E461A7" w14:textId="77777777" w:rsidR="00902B53" w:rsidRPr="00902B53" w:rsidRDefault="00902B53" w:rsidP="00902B53">
            <w:pPr>
              <w:widowControl w:val="0"/>
              <w:suppressAutoHyphens/>
              <w:rPr>
                <w:rFonts w:cstheme="minorHAnsi"/>
                <w:sz w:val="24"/>
                <w:szCs w:val="24"/>
              </w:rPr>
            </w:pPr>
            <w:r w:rsidRPr="00902B53">
              <w:rPr>
                <w:rFonts w:cstheme="minorHAnsi"/>
                <w:b/>
                <w:sz w:val="24"/>
                <w:szCs w:val="24"/>
              </w:rPr>
              <w:t>The Graduated Response for pupils on ‘SEND Support’</w:t>
            </w:r>
            <w:r w:rsidRPr="00902B53">
              <w:rPr>
                <w:rFonts w:cstheme="minorHAnsi"/>
                <w:b/>
                <w:sz w:val="24"/>
                <w:szCs w:val="24"/>
              </w:rPr>
              <w:br/>
            </w:r>
            <w:r w:rsidRPr="00902B53">
              <w:rPr>
                <w:rFonts w:cstheme="minorHAnsi"/>
                <w:sz w:val="24"/>
                <w:szCs w:val="24"/>
              </w:rPr>
              <w:t>(6.45 to 6.56)</w:t>
            </w:r>
          </w:p>
          <w:p w14:paraId="3C82E670" w14:textId="77777777" w:rsidR="00902B53" w:rsidRPr="00902B53" w:rsidRDefault="00902B53" w:rsidP="00902B53">
            <w:pPr>
              <w:rPr>
                <w:rFonts w:cstheme="minorHAnsi"/>
                <w:sz w:val="24"/>
                <w:szCs w:val="24"/>
              </w:rPr>
            </w:pPr>
            <w:r w:rsidRPr="00902B53">
              <w:rPr>
                <w:rFonts w:cstheme="minorHAnsi"/>
                <w:sz w:val="24"/>
                <w:szCs w:val="24"/>
              </w:rPr>
              <w:t xml:space="preserve">SEND support arises from a four-part cycle (the graduated approach) through which earlier decisions and actions are revisited, refined and revised, leading to a growing understanding of the pupil’s needs and of what supports the pupil in making good progress and securing good outcomes.  </w:t>
            </w:r>
            <w:r w:rsidRPr="00902B53">
              <w:rPr>
                <w:rFonts w:cstheme="minorHAnsi"/>
                <w:sz w:val="24"/>
                <w:szCs w:val="24"/>
              </w:rPr>
              <w:br/>
              <w:t>The four stages are: Assess – Plan – Do –Review</w:t>
            </w:r>
          </w:p>
          <w:p w14:paraId="3C5D467F" w14:textId="77777777" w:rsidR="00902B53" w:rsidRPr="00902B53" w:rsidRDefault="00902B53" w:rsidP="00902B53">
            <w:pPr>
              <w:widowControl w:val="0"/>
              <w:suppressAutoHyphens/>
              <w:rPr>
                <w:rFonts w:cstheme="minorHAnsi"/>
                <w:sz w:val="8"/>
                <w:szCs w:val="8"/>
              </w:rPr>
            </w:pPr>
          </w:p>
        </w:tc>
      </w:tr>
      <w:tr w:rsidR="00902B53" w:rsidRPr="00675EE3" w14:paraId="78EA7C27" w14:textId="77777777" w:rsidTr="00902B53">
        <w:tc>
          <w:tcPr>
            <w:tcW w:w="562" w:type="dxa"/>
          </w:tcPr>
          <w:p w14:paraId="48EF95C0" w14:textId="2AD5958E" w:rsidR="00902B53" w:rsidRDefault="00902B53" w:rsidP="00C17318">
            <w:pPr>
              <w:rPr>
                <w:sz w:val="24"/>
                <w:szCs w:val="24"/>
              </w:rPr>
            </w:pPr>
            <w:r>
              <w:rPr>
                <w:sz w:val="24"/>
                <w:szCs w:val="24"/>
              </w:rPr>
              <w:t>5.7</w:t>
            </w:r>
          </w:p>
        </w:tc>
        <w:tc>
          <w:tcPr>
            <w:tcW w:w="9072" w:type="dxa"/>
          </w:tcPr>
          <w:p w14:paraId="7D57A08C" w14:textId="77777777" w:rsidR="00902B53" w:rsidRPr="00902B53" w:rsidRDefault="00902B53" w:rsidP="00902B53">
            <w:pPr>
              <w:widowControl w:val="0"/>
              <w:suppressAutoHyphens/>
              <w:rPr>
                <w:rFonts w:cstheme="minorHAnsi"/>
                <w:b/>
                <w:sz w:val="24"/>
                <w:szCs w:val="24"/>
              </w:rPr>
            </w:pPr>
            <w:r w:rsidRPr="00902B53">
              <w:rPr>
                <w:rFonts w:cstheme="minorHAnsi"/>
                <w:b/>
                <w:sz w:val="24"/>
                <w:szCs w:val="24"/>
              </w:rPr>
              <w:t>Consulting and involving pupils and parents</w:t>
            </w:r>
          </w:p>
          <w:p w14:paraId="37E35B52" w14:textId="77777777" w:rsidR="00902B53" w:rsidRPr="00902B53" w:rsidRDefault="00902B53" w:rsidP="00902B53">
            <w:pPr>
              <w:rPr>
                <w:rFonts w:cstheme="minorHAnsi"/>
                <w:sz w:val="8"/>
                <w:szCs w:val="8"/>
              </w:rPr>
            </w:pPr>
            <w:r w:rsidRPr="00902B53">
              <w:rPr>
                <w:rFonts w:cstheme="minorHAnsi"/>
                <w:sz w:val="24"/>
                <w:szCs w:val="24"/>
              </w:rPr>
              <w:t xml:space="preserve">We believe strongly in involving parents as partners in the education of their children.  As soon as any concerns are raised regarding a child’s learning, their parents will be contacted and their views sought and a plan of action agreed.  </w:t>
            </w:r>
            <w:r w:rsidRPr="00902B53">
              <w:rPr>
                <w:rFonts w:cstheme="minorHAnsi"/>
                <w:sz w:val="24"/>
                <w:szCs w:val="24"/>
              </w:rPr>
              <w:br/>
            </w:r>
          </w:p>
          <w:p w14:paraId="25B7118C" w14:textId="2D94934A" w:rsidR="00902B53" w:rsidRPr="00902B53" w:rsidRDefault="00902B53" w:rsidP="00902B53">
            <w:pPr>
              <w:rPr>
                <w:rFonts w:cstheme="minorHAnsi"/>
                <w:sz w:val="24"/>
                <w:szCs w:val="24"/>
              </w:rPr>
            </w:pPr>
            <w:r w:rsidRPr="00902B53">
              <w:rPr>
                <w:rFonts w:cstheme="minorHAnsi"/>
                <w:sz w:val="24"/>
                <w:szCs w:val="24"/>
              </w:rPr>
              <w:t>These conversations will make sure that:</w:t>
            </w:r>
          </w:p>
          <w:p w14:paraId="4E454CAD" w14:textId="77777777" w:rsidR="00902B53" w:rsidRPr="00902B53" w:rsidRDefault="00902B53" w:rsidP="00DE421A">
            <w:pPr>
              <w:pStyle w:val="ListParagraph"/>
              <w:widowControl w:val="0"/>
              <w:numPr>
                <w:ilvl w:val="0"/>
                <w:numId w:val="15"/>
              </w:numPr>
              <w:suppressAutoHyphens/>
              <w:rPr>
                <w:rFonts w:cstheme="minorHAnsi"/>
                <w:sz w:val="24"/>
                <w:szCs w:val="24"/>
              </w:rPr>
            </w:pPr>
            <w:r w:rsidRPr="00902B53">
              <w:rPr>
                <w:rFonts w:cstheme="minorHAnsi"/>
                <w:sz w:val="24"/>
                <w:szCs w:val="24"/>
              </w:rPr>
              <w:t>everyone develops a good understanding of the child’s areas of strength and difficulty</w:t>
            </w:r>
          </w:p>
          <w:p w14:paraId="734B6C79" w14:textId="77777777" w:rsidR="00902B53" w:rsidRPr="00902B53" w:rsidRDefault="00902B53" w:rsidP="00DE421A">
            <w:pPr>
              <w:pStyle w:val="ListParagraph"/>
              <w:widowControl w:val="0"/>
              <w:numPr>
                <w:ilvl w:val="0"/>
                <w:numId w:val="15"/>
              </w:numPr>
              <w:suppressAutoHyphens/>
              <w:rPr>
                <w:rFonts w:cstheme="minorHAnsi"/>
                <w:sz w:val="24"/>
                <w:szCs w:val="24"/>
              </w:rPr>
            </w:pPr>
            <w:r w:rsidRPr="00902B53">
              <w:rPr>
                <w:rFonts w:cstheme="minorHAnsi"/>
                <w:sz w:val="24"/>
                <w:szCs w:val="24"/>
              </w:rPr>
              <w:t xml:space="preserve">everyone understands the agreed outcomes sought for the child and how these might be achieved </w:t>
            </w:r>
          </w:p>
          <w:p w14:paraId="54DBA512" w14:textId="77777777" w:rsidR="00902B53" w:rsidRPr="00902B53" w:rsidRDefault="00902B53" w:rsidP="00DE421A">
            <w:pPr>
              <w:pStyle w:val="ListParagraph"/>
              <w:widowControl w:val="0"/>
              <w:numPr>
                <w:ilvl w:val="0"/>
                <w:numId w:val="15"/>
              </w:numPr>
              <w:suppressAutoHyphens/>
              <w:rPr>
                <w:rFonts w:cstheme="minorHAnsi"/>
                <w:sz w:val="24"/>
                <w:szCs w:val="24"/>
              </w:rPr>
            </w:pPr>
            <w:r w:rsidRPr="00902B53">
              <w:rPr>
                <w:rFonts w:cstheme="minorHAnsi"/>
                <w:sz w:val="24"/>
                <w:szCs w:val="24"/>
              </w:rPr>
              <w:t>everyone is clear about what the next steps are</w:t>
            </w:r>
          </w:p>
          <w:p w14:paraId="435D99E0" w14:textId="77777777" w:rsidR="00902B53" w:rsidRPr="00902B53" w:rsidRDefault="00902B53" w:rsidP="00DE421A">
            <w:pPr>
              <w:pStyle w:val="ListParagraph"/>
              <w:widowControl w:val="0"/>
              <w:numPr>
                <w:ilvl w:val="0"/>
                <w:numId w:val="15"/>
              </w:numPr>
              <w:suppressAutoHyphens/>
              <w:rPr>
                <w:rFonts w:cstheme="minorHAnsi"/>
                <w:sz w:val="24"/>
                <w:szCs w:val="24"/>
              </w:rPr>
            </w:pPr>
            <w:r w:rsidRPr="00902B53">
              <w:rPr>
                <w:rFonts w:cstheme="minorHAnsi"/>
                <w:sz w:val="24"/>
                <w:szCs w:val="24"/>
              </w:rPr>
              <w:t>everyone is clear about the nature of any SEN and whether the child has been added to the Register for SEN</w:t>
            </w:r>
          </w:p>
          <w:p w14:paraId="2674455A" w14:textId="188BB9A4" w:rsidR="00902B53" w:rsidRPr="00902B53" w:rsidRDefault="00902B53" w:rsidP="00DE421A">
            <w:pPr>
              <w:pStyle w:val="ListParagraph"/>
              <w:widowControl w:val="0"/>
              <w:numPr>
                <w:ilvl w:val="0"/>
                <w:numId w:val="15"/>
              </w:numPr>
              <w:suppressAutoHyphens/>
              <w:rPr>
                <w:rFonts w:cstheme="minorHAnsi"/>
                <w:sz w:val="24"/>
                <w:szCs w:val="24"/>
              </w:rPr>
            </w:pPr>
            <w:r w:rsidRPr="00902B53">
              <w:rPr>
                <w:rFonts w:cstheme="minorHAnsi"/>
                <w:sz w:val="24"/>
                <w:szCs w:val="24"/>
              </w:rPr>
              <w:t>everyone is clear about any specific ‘access arrangements’ required within day to day teaching and when engaged in more formal testing (for examples, end of Key Stage 2 SATs tests)</w:t>
            </w:r>
          </w:p>
          <w:p w14:paraId="2A50CD8E" w14:textId="77777777" w:rsidR="00902B53" w:rsidRPr="00902B53" w:rsidRDefault="00902B53" w:rsidP="00902B53">
            <w:pPr>
              <w:widowControl w:val="0"/>
              <w:suppressAutoHyphens/>
              <w:rPr>
                <w:rFonts w:cstheme="minorHAnsi"/>
                <w:b/>
                <w:sz w:val="8"/>
                <w:szCs w:val="8"/>
              </w:rPr>
            </w:pPr>
          </w:p>
        </w:tc>
      </w:tr>
      <w:tr w:rsidR="00902B53" w:rsidRPr="00675EE3" w14:paraId="3B2A92C9" w14:textId="77777777" w:rsidTr="00902B53">
        <w:tc>
          <w:tcPr>
            <w:tcW w:w="562" w:type="dxa"/>
          </w:tcPr>
          <w:p w14:paraId="21F083F3" w14:textId="5DC51E11" w:rsidR="00902B53" w:rsidRDefault="00902B53" w:rsidP="00C17318">
            <w:pPr>
              <w:rPr>
                <w:sz w:val="24"/>
                <w:szCs w:val="24"/>
              </w:rPr>
            </w:pPr>
            <w:r>
              <w:rPr>
                <w:sz w:val="24"/>
                <w:szCs w:val="24"/>
              </w:rPr>
              <w:t>5.8</w:t>
            </w:r>
          </w:p>
        </w:tc>
        <w:tc>
          <w:tcPr>
            <w:tcW w:w="9072" w:type="dxa"/>
          </w:tcPr>
          <w:p w14:paraId="715CB0ED" w14:textId="77777777" w:rsidR="00902B53" w:rsidRPr="00902B53" w:rsidRDefault="00902B53" w:rsidP="00902B53">
            <w:pPr>
              <w:widowControl w:val="0"/>
              <w:suppressAutoHyphens/>
              <w:rPr>
                <w:rFonts w:cstheme="minorHAnsi"/>
                <w:b/>
                <w:sz w:val="24"/>
                <w:szCs w:val="24"/>
              </w:rPr>
            </w:pPr>
            <w:r w:rsidRPr="00902B53">
              <w:rPr>
                <w:rFonts w:cstheme="minorHAnsi"/>
                <w:b/>
                <w:sz w:val="24"/>
                <w:szCs w:val="24"/>
              </w:rPr>
              <w:t>Assessing and reviewing pupils’ progress towards outcomes</w:t>
            </w:r>
          </w:p>
          <w:p w14:paraId="0BFC56C8" w14:textId="2DFE172D" w:rsidR="00902B53" w:rsidRPr="00902B53" w:rsidRDefault="00902B53" w:rsidP="00902B53">
            <w:pPr>
              <w:rPr>
                <w:rFonts w:cstheme="minorHAnsi"/>
                <w:sz w:val="24"/>
                <w:szCs w:val="24"/>
              </w:rPr>
            </w:pPr>
            <w:r w:rsidRPr="00902B53">
              <w:rPr>
                <w:rFonts w:cstheme="minorHAnsi"/>
                <w:sz w:val="24"/>
                <w:szCs w:val="24"/>
              </w:rPr>
              <w:t>The Assess-Plan-Do-Review cycle will be followed in line with the Graduated Approach.</w:t>
            </w:r>
          </w:p>
          <w:p w14:paraId="6A99F2AC" w14:textId="77777777" w:rsidR="00902B53" w:rsidRPr="00902B53" w:rsidRDefault="00902B53" w:rsidP="00902B53">
            <w:pPr>
              <w:rPr>
                <w:rFonts w:cstheme="minorHAnsi"/>
                <w:sz w:val="24"/>
                <w:szCs w:val="24"/>
              </w:rPr>
            </w:pPr>
            <w:r w:rsidRPr="00902B53">
              <w:rPr>
                <w:rFonts w:cstheme="minorHAnsi"/>
                <w:sz w:val="24"/>
                <w:szCs w:val="24"/>
              </w:rPr>
              <w:t xml:space="preserve">The SENDCo will be responsible for implementing the review cycle of ILP’s. Class Teachers will be responsible for inviting all parents of children in their classes with ILP’s to regular meetings to review their child’s progress: at least once per full term. </w:t>
            </w:r>
            <w:r w:rsidRPr="00902B53">
              <w:rPr>
                <w:rFonts w:cstheme="minorHAnsi"/>
                <w:sz w:val="24"/>
                <w:szCs w:val="24"/>
              </w:rPr>
              <w:br/>
              <w:t>The review meeting will draw upon a range of evidence, including:</w:t>
            </w:r>
          </w:p>
          <w:p w14:paraId="375E814F" w14:textId="77777777" w:rsidR="00902B53" w:rsidRPr="00902B53" w:rsidRDefault="00902B53" w:rsidP="00DE421A">
            <w:pPr>
              <w:pStyle w:val="ListParagraph"/>
              <w:widowControl w:val="0"/>
              <w:numPr>
                <w:ilvl w:val="0"/>
                <w:numId w:val="16"/>
              </w:numPr>
              <w:suppressAutoHyphens/>
              <w:rPr>
                <w:rFonts w:cstheme="minorHAnsi"/>
                <w:sz w:val="24"/>
                <w:szCs w:val="24"/>
              </w:rPr>
            </w:pPr>
            <w:r w:rsidRPr="00902B53">
              <w:rPr>
                <w:rFonts w:cstheme="minorHAnsi"/>
                <w:sz w:val="24"/>
                <w:szCs w:val="24"/>
              </w:rPr>
              <w:t>The teacher’s assessment and experience of the pupil</w:t>
            </w:r>
          </w:p>
          <w:p w14:paraId="7FA19442" w14:textId="77777777" w:rsidR="00902B53" w:rsidRPr="00902B53" w:rsidRDefault="00902B53" w:rsidP="00DE421A">
            <w:pPr>
              <w:pStyle w:val="ListParagraph"/>
              <w:widowControl w:val="0"/>
              <w:numPr>
                <w:ilvl w:val="0"/>
                <w:numId w:val="16"/>
              </w:numPr>
              <w:suppressAutoHyphens/>
              <w:rPr>
                <w:rFonts w:cstheme="minorHAnsi"/>
                <w:sz w:val="24"/>
                <w:szCs w:val="24"/>
              </w:rPr>
            </w:pPr>
            <w:r w:rsidRPr="00902B53">
              <w:rPr>
                <w:rFonts w:cstheme="minorHAnsi"/>
                <w:sz w:val="24"/>
                <w:szCs w:val="24"/>
              </w:rPr>
              <w:t>Attainment and progress data (both formative and summative)</w:t>
            </w:r>
          </w:p>
          <w:p w14:paraId="57369A2A" w14:textId="77777777" w:rsidR="00902B53" w:rsidRPr="00902B53" w:rsidRDefault="00902B53" w:rsidP="00DE421A">
            <w:pPr>
              <w:pStyle w:val="ListParagraph"/>
              <w:widowControl w:val="0"/>
              <w:numPr>
                <w:ilvl w:val="0"/>
                <w:numId w:val="16"/>
              </w:numPr>
              <w:suppressAutoHyphens/>
              <w:rPr>
                <w:rFonts w:cstheme="minorHAnsi"/>
                <w:sz w:val="24"/>
                <w:szCs w:val="24"/>
              </w:rPr>
            </w:pPr>
            <w:r w:rsidRPr="00902B53">
              <w:rPr>
                <w:rFonts w:cstheme="minorHAnsi"/>
                <w:sz w:val="24"/>
                <w:szCs w:val="24"/>
              </w:rPr>
              <w:t>The views of the child’s parents</w:t>
            </w:r>
          </w:p>
          <w:p w14:paraId="4429C38F" w14:textId="77777777" w:rsidR="00902B53" w:rsidRPr="00902B53" w:rsidRDefault="00902B53" w:rsidP="00DE421A">
            <w:pPr>
              <w:pStyle w:val="ListParagraph"/>
              <w:widowControl w:val="0"/>
              <w:numPr>
                <w:ilvl w:val="0"/>
                <w:numId w:val="16"/>
              </w:numPr>
              <w:suppressAutoHyphens/>
              <w:rPr>
                <w:rFonts w:cstheme="minorHAnsi"/>
                <w:sz w:val="24"/>
                <w:szCs w:val="24"/>
              </w:rPr>
            </w:pPr>
            <w:r w:rsidRPr="00902B53">
              <w:rPr>
                <w:rFonts w:cstheme="minorHAnsi"/>
                <w:sz w:val="24"/>
                <w:szCs w:val="24"/>
              </w:rPr>
              <w:t>The child’s own views through the completion of the ‘Child’s voice questionnaire’.</w:t>
            </w:r>
          </w:p>
          <w:p w14:paraId="187079D1" w14:textId="232456FC" w:rsidR="00902B53" w:rsidRPr="00902B53" w:rsidRDefault="00902B53" w:rsidP="00DE421A">
            <w:pPr>
              <w:pStyle w:val="ListParagraph"/>
              <w:widowControl w:val="0"/>
              <w:numPr>
                <w:ilvl w:val="0"/>
                <w:numId w:val="16"/>
              </w:numPr>
              <w:suppressAutoHyphens/>
              <w:rPr>
                <w:rFonts w:cstheme="minorHAnsi"/>
                <w:sz w:val="24"/>
                <w:szCs w:val="24"/>
              </w:rPr>
            </w:pPr>
            <w:r w:rsidRPr="00902B53">
              <w:rPr>
                <w:rFonts w:cstheme="minorHAnsi"/>
                <w:sz w:val="24"/>
                <w:szCs w:val="24"/>
              </w:rPr>
              <w:t>Advise from external agencies, where involved.</w:t>
            </w:r>
          </w:p>
          <w:p w14:paraId="2302BD72" w14:textId="77777777" w:rsidR="00902B53" w:rsidRPr="00902B53" w:rsidRDefault="00902B53" w:rsidP="00902B53">
            <w:pPr>
              <w:widowControl w:val="0"/>
              <w:suppressAutoHyphens/>
              <w:rPr>
                <w:rFonts w:cstheme="minorHAnsi"/>
                <w:b/>
                <w:sz w:val="8"/>
                <w:szCs w:val="8"/>
              </w:rPr>
            </w:pPr>
          </w:p>
        </w:tc>
      </w:tr>
      <w:tr w:rsidR="00902B53" w:rsidRPr="00675EE3" w14:paraId="484A3CD6" w14:textId="77777777" w:rsidTr="00902B53">
        <w:tc>
          <w:tcPr>
            <w:tcW w:w="562" w:type="dxa"/>
          </w:tcPr>
          <w:p w14:paraId="2B19EBFB" w14:textId="59D005AB" w:rsidR="00902B53" w:rsidRDefault="00902B53" w:rsidP="00C17318">
            <w:pPr>
              <w:rPr>
                <w:sz w:val="24"/>
                <w:szCs w:val="24"/>
              </w:rPr>
            </w:pPr>
            <w:bookmarkStart w:id="1" w:name="_Hlk165360691"/>
            <w:r>
              <w:rPr>
                <w:sz w:val="24"/>
                <w:szCs w:val="24"/>
              </w:rPr>
              <w:t>5.9</w:t>
            </w:r>
          </w:p>
        </w:tc>
        <w:tc>
          <w:tcPr>
            <w:tcW w:w="9072" w:type="dxa"/>
          </w:tcPr>
          <w:p w14:paraId="665B85F0" w14:textId="77777777" w:rsidR="00902B53" w:rsidRPr="00902B53" w:rsidRDefault="00902B53" w:rsidP="00902B53">
            <w:pPr>
              <w:widowControl w:val="0"/>
              <w:suppressAutoHyphens/>
              <w:rPr>
                <w:rFonts w:cstheme="minorHAnsi"/>
                <w:sz w:val="24"/>
                <w:szCs w:val="24"/>
              </w:rPr>
            </w:pPr>
            <w:r w:rsidRPr="00902B53">
              <w:rPr>
                <w:rFonts w:cstheme="minorHAnsi"/>
                <w:b/>
                <w:bCs/>
                <w:sz w:val="24"/>
                <w:szCs w:val="24"/>
              </w:rPr>
              <w:t>Working with outside agencies</w:t>
            </w:r>
          </w:p>
          <w:p w14:paraId="602E4551" w14:textId="77777777" w:rsidR="00902B53" w:rsidRPr="00902B53" w:rsidRDefault="00902B53" w:rsidP="00902B53">
            <w:pPr>
              <w:rPr>
                <w:rFonts w:cstheme="minorHAnsi"/>
                <w:sz w:val="24"/>
                <w:szCs w:val="24"/>
              </w:rPr>
            </w:pPr>
            <w:r w:rsidRPr="00902B53">
              <w:rPr>
                <w:rFonts w:cstheme="minorHAnsi"/>
                <w:sz w:val="24"/>
                <w:szCs w:val="24"/>
              </w:rPr>
              <w:t xml:space="preserve">We work alongside a number of outside agencies to ensure that we provide the correct support for our pupils and their families wherever there is a need identified (i.e. this </w:t>
            </w:r>
            <w:r w:rsidRPr="00902B53">
              <w:rPr>
                <w:rFonts w:cstheme="minorHAnsi"/>
                <w:sz w:val="24"/>
                <w:szCs w:val="24"/>
              </w:rPr>
              <w:lastRenderedPageBreak/>
              <w:t>support is not just for children on the Special Educational Needs register).</w:t>
            </w:r>
            <w:r w:rsidRPr="00902B53">
              <w:rPr>
                <w:rFonts w:cstheme="minorHAnsi"/>
                <w:sz w:val="24"/>
                <w:szCs w:val="24"/>
              </w:rPr>
              <w:br/>
              <w:t>The details below are not exhaustive but reflect recent referrals (2019-2022)</w:t>
            </w:r>
          </w:p>
          <w:p w14:paraId="1C7ED1FB" w14:textId="77777777" w:rsidR="00902B53" w:rsidRPr="00902B53" w:rsidRDefault="00902B53" w:rsidP="00902B53">
            <w:pPr>
              <w:widowControl w:val="0"/>
              <w:suppressAutoHyphens/>
              <w:rPr>
                <w:rFonts w:cstheme="minorHAnsi"/>
                <w:b/>
                <w:sz w:val="8"/>
                <w:szCs w:val="8"/>
              </w:rPr>
            </w:pPr>
          </w:p>
        </w:tc>
      </w:tr>
      <w:bookmarkEnd w:id="1"/>
    </w:tbl>
    <w:p w14:paraId="1443B2D0" w14:textId="09AB24B3" w:rsidR="00C730AF" w:rsidRDefault="00C730AF"/>
    <w:p w14:paraId="05AB9809" w14:textId="22F43CCE" w:rsidR="00307C19" w:rsidRDefault="00307C1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044"/>
        <w:gridCol w:w="3045"/>
      </w:tblGrid>
      <w:tr w:rsidR="00307C19" w:rsidRPr="00307C19" w14:paraId="1AFF5F66" w14:textId="77777777" w:rsidTr="00C17318">
        <w:trPr>
          <w:trHeight w:val="1337"/>
        </w:trPr>
        <w:tc>
          <w:tcPr>
            <w:tcW w:w="3044" w:type="dxa"/>
            <w:vAlign w:val="center"/>
          </w:tcPr>
          <w:p w14:paraId="1995326F" w14:textId="77777777" w:rsidR="00307C19" w:rsidRPr="00307C19" w:rsidRDefault="00307C19" w:rsidP="00C17318">
            <w:pPr>
              <w:jc w:val="center"/>
              <w:rPr>
                <w:rFonts w:cstheme="minorHAnsi"/>
                <w:sz w:val="24"/>
                <w:szCs w:val="24"/>
              </w:rPr>
            </w:pPr>
            <w:r w:rsidRPr="00307C19">
              <w:rPr>
                <w:rFonts w:cstheme="minorHAnsi"/>
                <w:sz w:val="24"/>
                <w:szCs w:val="24"/>
              </w:rPr>
              <w:t>The Working Together Team (TWTT)</w:t>
            </w:r>
            <w:r w:rsidRPr="00307C19">
              <w:rPr>
                <w:rFonts w:cstheme="minorHAnsi"/>
                <w:sz w:val="24"/>
                <w:szCs w:val="24"/>
              </w:rPr>
              <w:br/>
              <w:t>(specialists in supporting learners with ASD)</w:t>
            </w:r>
          </w:p>
        </w:tc>
        <w:tc>
          <w:tcPr>
            <w:tcW w:w="3044" w:type="dxa"/>
            <w:vAlign w:val="center"/>
          </w:tcPr>
          <w:p w14:paraId="0BBC8A71" w14:textId="77777777" w:rsidR="00307C19" w:rsidRPr="00307C19" w:rsidRDefault="00307C19" w:rsidP="00C17318">
            <w:pPr>
              <w:jc w:val="center"/>
              <w:rPr>
                <w:rFonts w:cstheme="minorHAnsi"/>
                <w:sz w:val="24"/>
                <w:szCs w:val="24"/>
              </w:rPr>
            </w:pPr>
            <w:r w:rsidRPr="00307C19">
              <w:rPr>
                <w:rFonts w:cstheme="minorHAnsi"/>
                <w:sz w:val="24"/>
                <w:szCs w:val="24"/>
              </w:rPr>
              <w:t>NHS Children’s Therapy Services</w:t>
            </w:r>
            <w:r w:rsidRPr="00307C19">
              <w:rPr>
                <w:rFonts w:cstheme="minorHAnsi"/>
                <w:sz w:val="24"/>
                <w:szCs w:val="24"/>
              </w:rPr>
              <w:br/>
              <w:t>(physiotherapy and occupational therapy)</w:t>
            </w:r>
          </w:p>
        </w:tc>
        <w:tc>
          <w:tcPr>
            <w:tcW w:w="3045" w:type="dxa"/>
            <w:vAlign w:val="center"/>
          </w:tcPr>
          <w:p w14:paraId="5B17DAC7" w14:textId="77777777" w:rsidR="00307C19" w:rsidRPr="00307C19" w:rsidRDefault="00307C19" w:rsidP="00C17318">
            <w:pPr>
              <w:jc w:val="center"/>
              <w:rPr>
                <w:rFonts w:cstheme="minorHAnsi"/>
                <w:sz w:val="24"/>
                <w:szCs w:val="24"/>
              </w:rPr>
            </w:pPr>
            <w:r w:rsidRPr="00307C19">
              <w:rPr>
                <w:rFonts w:cstheme="minorHAnsi"/>
                <w:sz w:val="24"/>
                <w:szCs w:val="24"/>
              </w:rPr>
              <w:t>Speech and Language Therapy Service (SALT)</w:t>
            </w:r>
          </w:p>
          <w:p w14:paraId="3D30FA4E" w14:textId="77777777" w:rsidR="00307C19" w:rsidRPr="00307C19" w:rsidRDefault="00307C19" w:rsidP="00C17318">
            <w:pPr>
              <w:jc w:val="center"/>
              <w:rPr>
                <w:rFonts w:cstheme="minorHAnsi"/>
                <w:sz w:val="24"/>
                <w:szCs w:val="24"/>
              </w:rPr>
            </w:pPr>
            <w:r w:rsidRPr="00307C19">
              <w:rPr>
                <w:rFonts w:cstheme="minorHAnsi"/>
                <w:sz w:val="24"/>
                <w:szCs w:val="24"/>
              </w:rPr>
              <w:t>(supporting speech needs)</w:t>
            </w:r>
          </w:p>
        </w:tc>
      </w:tr>
      <w:tr w:rsidR="00307C19" w:rsidRPr="00307C19" w14:paraId="203893A5" w14:textId="77777777" w:rsidTr="00C17318">
        <w:trPr>
          <w:trHeight w:val="1337"/>
        </w:trPr>
        <w:tc>
          <w:tcPr>
            <w:tcW w:w="3044" w:type="dxa"/>
            <w:vAlign w:val="center"/>
          </w:tcPr>
          <w:p w14:paraId="51FB9675" w14:textId="77777777" w:rsidR="00307C19" w:rsidRPr="00307C19" w:rsidRDefault="00307C19" w:rsidP="00C17318">
            <w:pPr>
              <w:jc w:val="center"/>
              <w:rPr>
                <w:rFonts w:cstheme="minorHAnsi"/>
                <w:sz w:val="24"/>
                <w:szCs w:val="24"/>
              </w:rPr>
            </w:pPr>
            <w:r w:rsidRPr="00307C19">
              <w:rPr>
                <w:rFonts w:cstheme="minorHAnsi"/>
                <w:sz w:val="24"/>
                <w:szCs w:val="24"/>
              </w:rPr>
              <w:t>Extended Communication and Language Impairment Provision for Students (ECLIPS)</w:t>
            </w:r>
          </w:p>
        </w:tc>
        <w:tc>
          <w:tcPr>
            <w:tcW w:w="3044" w:type="dxa"/>
            <w:vAlign w:val="center"/>
          </w:tcPr>
          <w:p w14:paraId="3BC7EE81" w14:textId="77777777" w:rsidR="00307C19" w:rsidRPr="00307C19" w:rsidRDefault="00307C19" w:rsidP="00C17318">
            <w:pPr>
              <w:jc w:val="center"/>
              <w:rPr>
                <w:rFonts w:cstheme="minorHAnsi"/>
                <w:sz w:val="24"/>
                <w:szCs w:val="24"/>
              </w:rPr>
            </w:pPr>
            <w:r w:rsidRPr="00307C19">
              <w:rPr>
                <w:rFonts w:cstheme="minorHAnsi"/>
                <w:sz w:val="24"/>
                <w:szCs w:val="24"/>
              </w:rPr>
              <w:t>The Specialist Teaching Team (STT)</w:t>
            </w:r>
            <w:r w:rsidRPr="00307C19">
              <w:rPr>
                <w:rFonts w:cstheme="minorHAnsi"/>
                <w:sz w:val="24"/>
                <w:szCs w:val="24"/>
              </w:rPr>
              <w:br/>
              <w:t>(supporting particularly literacy development)</w:t>
            </w:r>
          </w:p>
        </w:tc>
        <w:tc>
          <w:tcPr>
            <w:tcW w:w="3045" w:type="dxa"/>
            <w:vAlign w:val="center"/>
          </w:tcPr>
          <w:p w14:paraId="0015A934" w14:textId="77777777" w:rsidR="00307C19" w:rsidRPr="00307C19" w:rsidRDefault="00307C19" w:rsidP="00C17318">
            <w:pPr>
              <w:jc w:val="center"/>
              <w:rPr>
                <w:rFonts w:cstheme="minorHAnsi"/>
                <w:sz w:val="24"/>
                <w:szCs w:val="24"/>
              </w:rPr>
            </w:pPr>
            <w:r w:rsidRPr="00307C19">
              <w:rPr>
                <w:rFonts w:cstheme="minorHAnsi"/>
                <w:sz w:val="24"/>
                <w:szCs w:val="24"/>
              </w:rPr>
              <w:t>Ethnic Minorities and Traveller Education Team (EMTET)</w:t>
            </w:r>
          </w:p>
          <w:p w14:paraId="5A08D74D" w14:textId="77777777" w:rsidR="00307C19" w:rsidRPr="00307C19" w:rsidRDefault="00307C19" w:rsidP="00C17318">
            <w:pPr>
              <w:jc w:val="center"/>
              <w:rPr>
                <w:rFonts w:cstheme="minorHAnsi"/>
                <w:sz w:val="24"/>
                <w:szCs w:val="24"/>
              </w:rPr>
            </w:pPr>
          </w:p>
        </w:tc>
      </w:tr>
      <w:tr w:rsidR="00307C19" w:rsidRPr="00307C19" w14:paraId="7BACA69E" w14:textId="77777777" w:rsidTr="00C17318">
        <w:trPr>
          <w:trHeight w:val="1337"/>
        </w:trPr>
        <w:tc>
          <w:tcPr>
            <w:tcW w:w="3044" w:type="dxa"/>
            <w:vAlign w:val="center"/>
          </w:tcPr>
          <w:p w14:paraId="3584ECEB" w14:textId="77777777" w:rsidR="00307C19" w:rsidRPr="00307C19" w:rsidRDefault="00307C19" w:rsidP="00C17318">
            <w:pPr>
              <w:jc w:val="center"/>
              <w:rPr>
                <w:rFonts w:cstheme="minorHAnsi"/>
                <w:sz w:val="24"/>
                <w:szCs w:val="24"/>
              </w:rPr>
            </w:pPr>
            <w:r w:rsidRPr="00307C19">
              <w:rPr>
                <w:rFonts w:cstheme="minorHAnsi"/>
                <w:sz w:val="24"/>
                <w:szCs w:val="24"/>
              </w:rPr>
              <w:t>Behaviour Outreach Support Service (BOSS)</w:t>
            </w:r>
          </w:p>
          <w:p w14:paraId="4781D441" w14:textId="77777777" w:rsidR="00307C19" w:rsidRPr="00307C19" w:rsidRDefault="00307C19" w:rsidP="00C17318">
            <w:pPr>
              <w:jc w:val="center"/>
              <w:rPr>
                <w:rFonts w:cstheme="minorHAnsi"/>
                <w:sz w:val="24"/>
                <w:szCs w:val="24"/>
              </w:rPr>
            </w:pPr>
            <w:r w:rsidRPr="00307C19">
              <w:rPr>
                <w:rFonts w:cstheme="minorHAnsi"/>
                <w:sz w:val="24"/>
                <w:szCs w:val="24"/>
              </w:rPr>
              <w:t>(supporting those with SEMH needs)</w:t>
            </w:r>
          </w:p>
        </w:tc>
        <w:tc>
          <w:tcPr>
            <w:tcW w:w="3044" w:type="dxa"/>
            <w:vAlign w:val="center"/>
          </w:tcPr>
          <w:p w14:paraId="5AB89622" w14:textId="77777777" w:rsidR="00307C19" w:rsidRPr="00307C19" w:rsidRDefault="00307C19" w:rsidP="00C17318">
            <w:pPr>
              <w:jc w:val="center"/>
              <w:rPr>
                <w:rFonts w:cstheme="minorHAnsi"/>
                <w:sz w:val="24"/>
                <w:szCs w:val="24"/>
              </w:rPr>
            </w:pPr>
            <w:r w:rsidRPr="00307C19">
              <w:rPr>
                <w:rFonts w:cstheme="minorHAnsi"/>
                <w:sz w:val="24"/>
                <w:szCs w:val="24"/>
              </w:rPr>
              <w:t>St Francis Outreach Team</w:t>
            </w:r>
            <w:r w:rsidRPr="00307C19">
              <w:rPr>
                <w:rFonts w:cstheme="minorHAnsi"/>
                <w:sz w:val="24"/>
                <w:szCs w:val="24"/>
              </w:rPr>
              <w:br/>
              <w:t>(supporting those with physical/ medical disabilities)</w:t>
            </w:r>
          </w:p>
        </w:tc>
        <w:tc>
          <w:tcPr>
            <w:tcW w:w="3045" w:type="dxa"/>
            <w:vAlign w:val="center"/>
          </w:tcPr>
          <w:p w14:paraId="76646BFE" w14:textId="77777777" w:rsidR="00307C19" w:rsidRPr="00307C19" w:rsidRDefault="00307C19" w:rsidP="00C17318">
            <w:pPr>
              <w:jc w:val="center"/>
              <w:rPr>
                <w:rFonts w:cstheme="minorHAnsi"/>
                <w:sz w:val="24"/>
                <w:szCs w:val="24"/>
              </w:rPr>
            </w:pPr>
            <w:r w:rsidRPr="00307C19">
              <w:rPr>
                <w:rFonts w:cstheme="minorHAnsi"/>
                <w:sz w:val="24"/>
                <w:szCs w:val="24"/>
              </w:rPr>
              <w:t>Lincolnshire Educational Psychology Service</w:t>
            </w:r>
          </w:p>
          <w:p w14:paraId="058FE0B8" w14:textId="77777777" w:rsidR="00307C19" w:rsidRPr="00307C19" w:rsidRDefault="00307C19" w:rsidP="00C17318">
            <w:pPr>
              <w:jc w:val="center"/>
              <w:rPr>
                <w:rFonts w:cstheme="minorHAnsi"/>
                <w:sz w:val="24"/>
                <w:szCs w:val="24"/>
              </w:rPr>
            </w:pPr>
            <w:r w:rsidRPr="00307C19">
              <w:rPr>
                <w:rFonts w:cstheme="minorHAnsi"/>
                <w:sz w:val="24"/>
                <w:szCs w:val="24"/>
              </w:rPr>
              <w:t>(providing support and training to staff based on individual’s needs)</w:t>
            </w:r>
          </w:p>
        </w:tc>
      </w:tr>
      <w:tr w:rsidR="00307C19" w:rsidRPr="00307C19" w14:paraId="4100959C" w14:textId="77777777" w:rsidTr="00C17318">
        <w:trPr>
          <w:trHeight w:val="1337"/>
        </w:trPr>
        <w:tc>
          <w:tcPr>
            <w:tcW w:w="3044" w:type="dxa"/>
            <w:vAlign w:val="center"/>
          </w:tcPr>
          <w:p w14:paraId="2980E8F2" w14:textId="77777777" w:rsidR="00307C19" w:rsidRPr="00307C19" w:rsidRDefault="00307C19" w:rsidP="00C17318">
            <w:pPr>
              <w:jc w:val="center"/>
              <w:rPr>
                <w:rFonts w:cstheme="minorHAnsi"/>
                <w:sz w:val="24"/>
                <w:szCs w:val="24"/>
              </w:rPr>
            </w:pPr>
            <w:r w:rsidRPr="00307C19">
              <w:rPr>
                <w:rFonts w:cstheme="minorHAnsi"/>
                <w:sz w:val="24"/>
                <w:szCs w:val="24"/>
              </w:rPr>
              <w:t>Ask SALL</w:t>
            </w:r>
          </w:p>
          <w:p w14:paraId="517554F8" w14:textId="77777777" w:rsidR="00307C19" w:rsidRPr="00307C19" w:rsidRDefault="00307C19" w:rsidP="00C17318">
            <w:pPr>
              <w:jc w:val="center"/>
              <w:rPr>
                <w:rFonts w:cstheme="minorHAnsi"/>
                <w:sz w:val="24"/>
                <w:szCs w:val="24"/>
              </w:rPr>
            </w:pPr>
            <w:r w:rsidRPr="00307C19">
              <w:rPr>
                <w:rFonts w:cstheme="minorHAnsi"/>
                <w:sz w:val="24"/>
                <w:szCs w:val="24"/>
              </w:rPr>
              <w:t>(Lincolnshire advice line for SENCOs in the county)</w:t>
            </w:r>
          </w:p>
        </w:tc>
        <w:tc>
          <w:tcPr>
            <w:tcW w:w="3044" w:type="dxa"/>
            <w:vAlign w:val="center"/>
          </w:tcPr>
          <w:p w14:paraId="1D498BC2" w14:textId="77777777" w:rsidR="00307C19" w:rsidRPr="00307C19" w:rsidRDefault="00307C19" w:rsidP="00C17318">
            <w:pPr>
              <w:jc w:val="center"/>
              <w:rPr>
                <w:rFonts w:cstheme="minorHAnsi"/>
                <w:sz w:val="24"/>
                <w:szCs w:val="24"/>
              </w:rPr>
            </w:pPr>
            <w:r w:rsidRPr="00307C19">
              <w:rPr>
                <w:rFonts w:cstheme="minorHAnsi"/>
                <w:sz w:val="24"/>
                <w:szCs w:val="24"/>
              </w:rPr>
              <w:t>Early Help</w:t>
            </w:r>
          </w:p>
        </w:tc>
        <w:tc>
          <w:tcPr>
            <w:tcW w:w="3045" w:type="dxa"/>
            <w:vAlign w:val="center"/>
          </w:tcPr>
          <w:p w14:paraId="298346E7" w14:textId="77777777" w:rsidR="00307C19" w:rsidRPr="00307C19" w:rsidRDefault="00307C19" w:rsidP="00C17318">
            <w:pPr>
              <w:jc w:val="center"/>
              <w:rPr>
                <w:rFonts w:cstheme="minorHAnsi"/>
                <w:sz w:val="24"/>
                <w:szCs w:val="24"/>
              </w:rPr>
            </w:pPr>
            <w:r w:rsidRPr="00307C19">
              <w:rPr>
                <w:rFonts w:cstheme="minorHAnsi"/>
                <w:sz w:val="24"/>
                <w:szCs w:val="24"/>
              </w:rPr>
              <w:t>Healthy Minds</w:t>
            </w:r>
          </w:p>
          <w:p w14:paraId="2C43D2F4" w14:textId="77777777" w:rsidR="00307C19" w:rsidRPr="00307C19" w:rsidRDefault="00307C19" w:rsidP="00C17318">
            <w:pPr>
              <w:jc w:val="center"/>
              <w:rPr>
                <w:rFonts w:cstheme="minorHAnsi"/>
                <w:sz w:val="24"/>
                <w:szCs w:val="24"/>
              </w:rPr>
            </w:pPr>
            <w:r w:rsidRPr="00307C19">
              <w:rPr>
                <w:rFonts w:cstheme="minorHAnsi"/>
                <w:sz w:val="24"/>
                <w:szCs w:val="24"/>
              </w:rPr>
              <w:t>(NHS counselling service for children with social or emotional needs)</w:t>
            </w:r>
          </w:p>
        </w:tc>
      </w:tr>
      <w:tr w:rsidR="00307C19" w:rsidRPr="00307C19" w14:paraId="248A8817" w14:textId="77777777" w:rsidTr="00C17318">
        <w:trPr>
          <w:trHeight w:val="1337"/>
        </w:trPr>
        <w:tc>
          <w:tcPr>
            <w:tcW w:w="3044" w:type="dxa"/>
            <w:vAlign w:val="center"/>
          </w:tcPr>
          <w:p w14:paraId="4E7859A3" w14:textId="77777777" w:rsidR="00307C19" w:rsidRPr="00307C19" w:rsidRDefault="00307C19" w:rsidP="00C17318">
            <w:pPr>
              <w:jc w:val="center"/>
              <w:rPr>
                <w:rFonts w:cstheme="minorHAnsi"/>
                <w:sz w:val="24"/>
                <w:szCs w:val="24"/>
              </w:rPr>
            </w:pPr>
            <w:r w:rsidRPr="00307C19">
              <w:rPr>
                <w:rFonts w:cstheme="minorHAnsi"/>
                <w:sz w:val="24"/>
                <w:szCs w:val="24"/>
              </w:rPr>
              <w:t>VSEND Tool</w:t>
            </w:r>
            <w:r w:rsidRPr="00307C19">
              <w:rPr>
                <w:rFonts w:cstheme="minorHAnsi"/>
                <w:sz w:val="24"/>
                <w:szCs w:val="24"/>
              </w:rPr>
              <w:br/>
              <w:t>(Lincolnshire County Council)</w:t>
            </w:r>
          </w:p>
        </w:tc>
        <w:tc>
          <w:tcPr>
            <w:tcW w:w="3044" w:type="dxa"/>
            <w:vAlign w:val="center"/>
          </w:tcPr>
          <w:p w14:paraId="7A13A57E" w14:textId="77777777" w:rsidR="00307C19" w:rsidRPr="00307C19" w:rsidRDefault="00307C19" w:rsidP="00C17318">
            <w:pPr>
              <w:jc w:val="center"/>
              <w:rPr>
                <w:rFonts w:cstheme="minorHAnsi"/>
                <w:sz w:val="24"/>
                <w:szCs w:val="24"/>
              </w:rPr>
            </w:pPr>
            <w:r w:rsidRPr="00307C19">
              <w:rPr>
                <w:rFonts w:cstheme="minorHAnsi"/>
                <w:sz w:val="24"/>
                <w:szCs w:val="24"/>
              </w:rPr>
              <w:t>Sensory Education and Support Team (SEST)</w:t>
            </w:r>
          </w:p>
        </w:tc>
        <w:tc>
          <w:tcPr>
            <w:tcW w:w="3045" w:type="dxa"/>
            <w:vAlign w:val="center"/>
          </w:tcPr>
          <w:p w14:paraId="5EC0C676" w14:textId="77777777" w:rsidR="00307C19" w:rsidRPr="00307C19" w:rsidRDefault="00307C19" w:rsidP="00C17318">
            <w:pPr>
              <w:jc w:val="center"/>
              <w:rPr>
                <w:rFonts w:cstheme="minorHAnsi"/>
                <w:sz w:val="24"/>
                <w:szCs w:val="24"/>
              </w:rPr>
            </w:pPr>
          </w:p>
        </w:tc>
      </w:tr>
    </w:tbl>
    <w:p w14:paraId="0ECD72C5" w14:textId="77777777" w:rsidR="00307C19" w:rsidRDefault="00307C19"/>
    <w:p w14:paraId="2F97AB92" w14:textId="689DDCA6" w:rsidR="00C730AF" w:rsidRDefault="00C730AF"/>
    <w:tbl>
      <w:tblPr>
        <w:tblStyle w:val="TableGrid"/>
        <w:tblW w:w="9634" w:type="dxa"/>
        <w:tblInd w:w="-5" w:type="dxa"/>
        <w:tblLook w:val="04A0" w:firstRow="1" w:lastRow="0" w:firstColumn="1" w:lastColumn="0" w:noHBand="0" w:noVBand="1"/>
      </w:tblPr>
      <w:tblGrid>
        <w:gridCol w:w="642"/>
        <w:gridCol w:w="8992"/>
      </w:tblGrid>
      <w:tr w:rsidR="00307C19" w:rsidRPr="00902B53" w14:paraId="415CD03C" w14:textId="77777777" w:rsidTr="00C17318">
        <w:tc>
          <w:tcPr>
            <w:tcW w:w="562" w:type="dxa"/>
          </w:tcPr>
          <w:p w14:paraId="39D502C3" w14:textId="61E650D9" w:rsidR="00307C19" w:rsidRDefault="00307C19" w:rsidP="00C17318">
            <w:pPr>
              <w:rPr>
                <w:sz w:val="24"/>
                <w:szCs w:val="24"/>
              </w:rPr>
            </w:pPr>
            <w:r>
              <w:rPr>
                <w:sz w:val="24"/>
                <w:szCs w:val="24"/>
              </w:rPr>
              <w:t>5.10</w:t>
            </w:r>
          </w:p>
        </w:tc>
        <w:tc>
          <w:tcPr>
            <w:tcW w:w="9072" w:type="dxa"/>
          </w:tcPr>
          <w:p w14:paraId="5140E4C7" w14:textId="77777777" w:rsidR="00307C19" w:rsidRPr="00307C19" w:rsidRDefault="00307C19" w:rsidP="00307C19">
            <w:pPr>
              <w:widowControl w:val="0"/>
              <w:suppressAutoHyphens/>
              <w:rPr>
                <w:rFonts w:cstheme="minorHAnsi"/>
                <w:sz w:val="24"/>
                <w:szCs w:val="24"/>
              </w:rPr>
            </w:pPr>
            <w:r w:rsidRPr="00307C19">
              <w:rPr>
                <w:rFonts w:cstheme="minorHAnsi"/>
                <w:b/>
                <w:sz w:val="24"/>
                <w:szCs w:val="24"/>
                <w:u w:val="single"/>
              </w:rPr>
              <w:t xml:space="preserve">Education, Health and Care Plans (EHC Plans): </w:t>
            </w:r>
            <w:r w:rsidRPr="00307C19">
              <w:rPr>
                <w:rFonts w:cstheme="minorHAnsi"/>
                <w:b/>
                <w:sz w:val="24"/>
                <w:szCs w:val="24"/>
              </w:rPr>
              <w:br/>
            </w:r>
            <w:r w:rsidRPr="00307C19">
              <w:rPr>
                <w:rFonts w:cstheme="minorHAnsi"/>
                <w:sz w:val="24"/>
                <w:szCs w:val="24"/>
              </w:rPr>
              <w:t xml:space="preserve">If there is insufficient progress in achieving the targets set out as part of the graduated response, it may be decided that the child may need a needs assessment so therefore an application for an Education and Health Care Plan (EHC Plan) will be required. </w:t>
            </w:r>
          </w:p>
          <w:p w14:paraId="41957831" w14:textId="77777777" w:rsidR="00307C19" w:rsidRPr="00307C19" w:rsidRDefault="00307C19" w:rsidP="00307C19">
            <w:pPr>
              <w:ind w:left="1418"/>
              <w:rPr>
                <w:rFonts w:cstheme="minorHAnsi"/>
                <w:sz w:val="8"/>
                <w:szCs w:val="8"/>
              </w:rPr>
            </w:pPr>
          </w:p>
          <w:p w14:paraId="1E30B7BC" w14:textId="77777777" w:rsidR="00307C19" w:rsidRPr="00307C19" w:rsidRDefault="00307C19" w:rsidP="00307C19">
            <w:pPr>
              <w:rPr>
                <w:rFonts w:cstheme="minorHAnsi"/>
                <w:sz w:val="24"/>
                <w:szCs w:val="24"/>
              </w:rPr>
            </w:pPr>
            <w:r w:rsidRPr="00307C19">
              <w:rPr>
                <w:rFonts w:cstheme="minorHAnsi"/>
                <w:sz w:val="24"/>
                <w:szCs w:val="24"/>
              </w:rPr>
              <w:t>The decision to apply for an EHCP will be taken by the SENDCo in consultation with the Class Teacher, Headteacher and parents. The SENDCo will be responsible for collating all paperwork necessary for submission to County (unless the parents apply for an EHC Plan themselves).</w:t>
            </w:r>
          </w:p>
          <w:p w14:paraId="63E41DEC" w14:textId="77777777" w:rsidR="00307C19" w:rsidRPr="00307C19" w:rsidRDefault="00307C19" w:rsidP="00307C19">
            <w:pPr>
              <w:rPr>
                <w:rFonts w:cstheme="minorHAnsi"/>
                <w:b/>
                <w:sz w:val="8"/>
                <w:szCs w:val="8"/>
              </w:rPr>
            </w:pPr>
          </w:p>
        </w:tc>
      </w:tr>
      <w:tr w:rsidR="00307C19" w:rsidRPr="00902B53" w14:paraId="52824421" w14:textId="77777777" w:rsidTr="00C17318">
        <w:tc>
          <w:tcPr>
            <w:tcW w:w="562" w:type="dxa"/>
          </w:tcPr>
          <w:p w14:paraId="6487E33C" w14:textId="3607FDA3" w:rsidR="00307C19" w:rsidRDefault="00307C19" w:rsidP="00C17318">
            <w:pPr>
              <w:rPr>
                <w:sz w:val="24"/>
                <w:szCs w:val="24"/>
              </w:rPr>
            </w:pPr>
            <w:r>
              <w:rPr>
                <w:sz w:val="24"/>
                <w:szCs w:val="24"/>
              </w:rPr>
              <w:t>5.11</w:t>
            </w:r>
          </w:p>
        </w:tc>
        <w:tc>
          <w:tcPr>
            <w:tcW w:w="9072" w:type="dxa"/>
          </w:tcPr>
          <w:p w14:paraId="4C256AE2" w14:textId="12DC75A9" w:rsidR="00307C19" w:rsidRPr="00307C19" w:rsidRDefault="00307C19" w:rsidP="00307C19">
            <w:pPr>
              <w:widowControl w:val="0"/>
              <w:suppressAutoHyphens/>
              <w:rPr>
                <w:rFonts w:cstheme="minorHAnsi"/>
                <w:b/>
                <w:sz w:val="24"/>
                <w:szCs w:val="24"/>
                <w:u w:val="single"/>
              </w:rPr>
            </w:pPr>
            <w:r w:rsidRPr="00307C19">
              <w:rPr>
                <w:rFonts w:cstheme="minorHAnsi"/>
                <w:b/>
                <w:sz w:val="24"/>
                <w:szCs w:val="24"/>
                <w:u w:val="single"/>
              </w:rPr>
              <w:t>Exiting the SEND Register</w:t>
            </w:r>
            <w:r w:rsidRPr="00307C19">
              <w:rPr>
                <w:rFonts w:cstheme="minorHAnsi"/>
                <w:b/>
                <w:sz w:val="24"/>
                <w:szCs w:val="24"/>
                <w:u w:val="single"/>
              </w:rPr>
              <w:br/>
            </w:r>
            <w:r w:rsidRPr="00307C19">
              <w:rPr>
                <w:rFonts w:cstheme="minorHAnsi"/>
                <w:bCs/>
                <w:sz w:val="24"/>
                <w:szCs w:val="24"/>
              </w:rPr>
              <w:t>Pupil progress and attainment is reviewed regularly, and so therefore, is our SEN Register.</w:t>
            </w:r>
            <w:r w:rsidRPr="00307C19">
              <w:rPr>
                <w:rFonts w:cstheme="minorHAnsi"/>
                <w:sz w:val="24"/>
                <w:szCs w:val="24"/>
              </w:rPr>
              <w:br/>
              <w:t xml:space="preserve">Should it be decided in conjunction with parents and other agencies (where involved) a child may be removed from the SEND Register provided all parties are in agreement that a place on the Register is no longer required.  The child will then be subject to the normal </w:t>
            </w:r>
            <w:r w:rsidRPr="00307C19">
              <w:rPr>
                <w:rFonts w:cstheme="minorHAnsi"/>
                <w:sz w:val="24"/>
                <w:szCs w:val="24"/>
              </w:rPr>
              <w:lastRenderedPageBreak/>
              <w:t xml:space="preserve">monitoring and assessment/evaluation cycle within school.  </w:t>
            </w:r>
          </w:p>
        </w:tc>
      </w:tr>
      <w:tr w:rsidR="00307C19" w:rsidRPr="00902B53" w14:paraId="043607CF" w14:textId="77777777" w:rsidTr="00C17318">
        <w:tc>
          <w:tcPr>
            <w:tcW w:w="562" w:type="dxa"/>
          </w:tcPr>
          <w:p w14:paraId="4767E7CB" w14:textId="215B924B" w:rsidR="00307C19" w:rsidRDefault="00307C19" w:rsidP="00C17318">
            <w:pPr>
              <w:rPr>
                <w:sz w:val="24"/>
                <w:szCs w:val="24"/>
              </w:rPr>
            </w:pPr>
            <w:r>
              <w:rPr>
                <w:sz w:val="24"/>
                <w:szCs w:val="24"/>
              </w:rPr>
              <w:lastRenderedPageBreak/>
              <w:t>5.12</w:t>
            </w:r>
          </w:p>
        </w:tc>
        <w:tc>
          <w:tcPr>
            <w:tcW w:w="9072" w:type="dxa"/>
          </w:tcPr>
          <w:p w14:paraId="2923BB25" w14:textId="77777777" w:rsidR="00307C19" w:rsidRPr="006C09E2" w:rsidRDefault="00307C19" w:rsidP="00307C19">
            <w:pPr>
              <w:widowControl w:val="0"/>
              <w:suppressAutoHyphens/>
              <w:rPr>
                <w:rFonts w:ascii="Verdana" w:hAnsi="Verdana"/>
                <w:b/>
                <w:bCs/>
              </w:rPr>
            </w:pPr>
            <w:r w:rsidRPr="006C09E2">
              <w:rPr>
                <w:rFonts w:ascii="Verdana" w:hAnsi="Verdana"/>
                <w:b/>
                <w:bCs/>
              </w:rPr>
              <w:t>Evaluating the effectiveness of SEN provision</w:t>
            </w:r>
          </w:p>
          <w:p w14:paraId="5ACF3230" w14:textId="77777777" w:rsidR="00307C19" w:rsidRDefault="00307C19" w:rsidP="00307C19">
            <w:pPr>
              <w:rPr>
                <w:rFonts w:ascii="Verdana" w:hAnsi="Verdana"/>
              </w:rPr>
            </w:pPr>
            <w:r>
              <w:rPr>
                <w:rFonts w:ascii="Verdana" w:hAnsi="Verdana"/>
              </w:rPr>
              <w:t>Evaluating the effectiveness of SEN provision is ongoing.  We evaluate the effectiveness of our provision by:</w:t>
            </w:r>
          </w:p>
          <w:p w14:paraId="59C53AAC" w14:textId="77777777" w:rsidR="00307C19" w:rsidRDefault="00307C19" w:rsidP="00307C19">
            <w:pPr>
              <w:rPr>
                <w:rFonts w:ascii="Verdana" w:hAnsi="Verdana"/>
              </w:rPr>
            </w:pPr>
          </w:p>
          <w:p w14:paraId="60D17FFD" w14:textId="77777777" w:rsidR="00307C19" w:rsidRDefault="00307C19" w:rsidP="00DE421A">
            <w:pPr>
              <w:pStyle w:val="ListParagraph"/>
              <w:widowControl w:val="0"/>
              <w:numPr>
                <w:ilvl w:val="0"/>
                <w:numId w:val="17"/>
              </w:numPr>
              <w:suppressAutoHyphens/>
              <w:rPr>
                <w:rFonts w:ascii="Verdana" w:hAnsi="Verdana"/>
              </w:rPr>
            </w:pPr>
            <w:r w:rsidRPr="00307C19">
              <w:rPr>
                <w:rFonts w:ascii="Verdana" w:hAnsi="Verdana"/>
              </w:rPr>
              <w:t>Reviewing pupils’ individual progress towards their goals each term</w:t>
            </w:r>
          </w:p>
          <w:p w14:paraId="5D5AE9F5" w14:textId="77777777" w:rsidR="00307C19" w:rsidRDefault="00307C19" w:rsidP="00DE421A">
            <w:pPr>
              <w:pStyle w:val="ListParagraph"/>
              <w:widowControl w:val="0"/>
              <w:numPr>
                <w:ilvl w:val="0"/>
                <w:numId w:val="17"/>
              </w:numPr>
              <w:suppressAutoHyphens/>
              <w:rPr>
                <w:rFonts w:ascii="Verdana" w:hAnsi="Verdana"/>
              </w:rPr>
            </w:pPr>
            <w:r w:rsidRPr="00307C19">
              <w:rPr>
                <w:rFonts w:ascii="Verdana" w:hAnsi="Verdana"/>
              </w:rPr>
              <w:t>Reviewing the impact of interventions through on-going formative assessments as well as as part of the APDR cycle</w:t>
            </w:r>
          </w:p>
          <w:p w14:paraId="37D77EB4" w14:textId="77777777" w:rsidR="00307C19" w:rsidRDefault="00307C19" w:rsidP="00DE421A">
            <w:pPr>
              <w:pStyle w:val="ListParagraph"/>
              <w:widowControl w:val="0"/>
              <w:numPr>
                <w:ilvl w:val="0"/>
                <w:numId w:val="17"/>
              </w:numPr>
              <w:suppressAutoHyphens/>
              <w:rPr>
                <w:rFonts w:ascii="Verdana" w:hAnsi="Verdana"/>
              </w:rPr>
            </w:pPr>
            <w:r w:rsidRPr="00307C19">
              <w:rPr>
                <w:rFonts w:ascii="Verdana" w:hAnsi="Verdana"/>
              </w:rPr>
              <w:t>Gathering pupil voice during the review process</w:t>
            </w:r>
          </w:p>
          <w:p w14:paraId="2932E4A6" w14:textId="77777777" w:rsidR="00307C19" w:rsidRDefault="00307C19" w:rsidP="00DE421A">
            <w:pPr>
              <w:pStyle w:val="ListParagraph"/>
              <w:widowControl w:val="0"/>
              <w:numPr>
                <w:ilvl w:val="0"/>
                <w:numId w:val="17"/>
              </w:numPr>
              <w:suppressAutoHyphens/>
              <w:rPr>
                <w:rFonts w:ascii="Verdana" w:hAnsi="Verdana"/>
              </w:rPr>
            </w:pPr>
            <w:r w:rsidRPr="00307C19">
              <w:rPr>
                <w:rFonts w:ascii="Verdana" w:hAnsi="Verdana"/>
              </w:rPr>
              <w:t>SENCo and assessment coordinator analysis of check-point data</w:t>
            </w:r>
          </w:p>
          <w:p w14:paraId="7586BB4E" w14:textId="77777777" w:rsidR="00307C19" w:rsidRDefault="00307C19" w:rsidP="00DE421A">
            <w:pPr>
              <w:pStyle w:val="ListParagraph"/>
              <w:widowControl w:val="0"/>
              <w:numPr>
                <w:ilvl w:val="0"/>
                <w:numId w:val="17"/>
              </w:numPr>
              <w:suppressAutoHyphens/>
              <w:rPr>
                <w:rFonts w:ascii="Verdana" w:hAnsi="Verdana"/>
              </w:rPr>
            </w:pPr>
            <w:r w:rsidRPr="00307C19">
              <w:rPr>
                <w:rFonts w:ascii="Verdana" w:hAnsi="Verdana"/>
              </w:rPr>
              <w:t>SENCo contact with class teachers and information sharing</w:t>
            </w:r>
          </w:p>
          <w:p w14:paraId="5684DBC3" w14:textId="77777777" w:rsidR="00307C19" w:rsidRDefault="00307C19" w:rsidP="00DE421A">
            <w:pPr>
              <w:pStyle w:val="ListParagraph"/>
              <w:widowControl w:val="0"/>
              <w:numPr>
                <w:ilvl w:val="0"/>
                <w:numId w:val="17"/>
              </w:numPr>
              <w:suppressAutoHyphens/>
              <w:rPr>
                <w:rFonts w:ascii="Verdana" w:hAnsi="Verdana"/>
              </w:rPr>
            </w:pPr>
            <w:r w:rsidRPr="00307C19">
              <w:rPr>
                <w:rFonts w:ascii="Verdana" w:hAnsi="Verdana"/>
              </w:rPr>
              <w:t>Reviewing Individual Learning Plans (ILP) both in-house and with parents (depending on review point)</w:t>
            </w:r>
          </w:p>
          <w:p w14:paraId="783429D7" w14:textId="445E92B1" w:rsidR="00307C19" w:rsidRPr="00307C19" w:rsidRDefault="00307C19" w:rsidP="00DE421A">
            <w:pPr>
              <w:pStyle w:val="ListParagraph"/>
              <w:widowControl w:val="0"/>
              <w:numPr>
                <w:ilvl w:val="0"/>
                <w:numId w:val="17"/>
              </w:numPr>
              <w:suppressAutoHyphens/>
              <w:rPr>
                <w:rFonts w:ascii="Verdana" w:hAnsi="Verdana"/>
              </w:rPr>
            </w:pPr>
            <w:r w:rsidRPr="00307C19">
              <w:rPr>
                <w:rFonts w:ascii="Verdana" w:hAnsi="Verdana"/>
              </w:rPr>
              <w:t>Holding annual reviews (and, in addition, mini-reviews) for Education, Health and Care Plans in line with statutory guidance.</w:t>
            </w:r>
          </w:p>
        </w:tc>
      </w:tr>
      <w:tr w:rsidR="00307C19" w:rsidRPr="00902B53" w14:paraId="3A305D50" w14:textId="77777777" w:rsidTr="00C17318">
        <w:tc>
          <w:tcPr>
            <w:tcW w:w="562" w:type="dxa"/>
          </w:tcPr>
          <w:p w14:paraId="547B3187" w14:textId="7162D5C3" w:rsidR="00307C19" w:rsidRDefault="00307C19" w:rsidP="00C17318">
            <w:pPr>
              <w:rPr>
                <w:sz w:val="24"/>
                <w:szCs w:val="24"/>
              </w:rPr>
            </w:pPr>
            <w:r>
              <w:rPr>
                <w:sz w:val="24"/>
                <w:szCs w:val="24"/>
              </w:rPr>
              <w:t>5.13</w:t>
            </w:r>
          </w:p>
        </w:tc>
        <w:tc>
          <w:tcPr>
            <w:tcW w:w="9072" w:type="dxa"/>
          </w:tcPr>
          <w:p w14:paraId="30DC8A09" w14:textId="77777777" w:rsidR="00307C19" w:rsidRPr="00307C19" w:rsidRDefault="00307C19" w:rsidP="00307C19">
            <w:pPr>
              <w:widowControl w:val="0"/>
              <w:suppressAutoHyphens/>
              <w:rPr>
                <w:rFonts w:cstheme="minorHAnsi"/>
                <w:b/>
                <w:bCs/>
                <w:sz w:val="24"/>
                <w:szCs w:val="24"/>
              </w:rPr>
            </w:pPr>
            <w:r w:rsidRPr="00307C19">
              <w:rPr>
                <w:rFonts w:cstheme="minorHAnsi"/>
                <w:b/>
                <w:bCs/>
                <w:sz w:val="24"/>
                <w:szCs w:val="24"/>
              </w:rPr>
              <w:t>Pupil participation</w:t>
            </w:r>
          </w:p>
          <w:p w14:paraId="2DB69D4A" w14:textId="77777777" w:rsidR="00307C19" w:rsidRPr="00307C19" w:rsidRDefault="00307C19" w:rsidP="00307C19">
            <w:pPr>
              <w:rPr>
                <w:rFonts w:cstheme="minorHAnsi"/>
                <w:sz w:val="24"/>
                <w:szCs w:val="24"/>
              </w:rPr>
            </w:pPr>
            <w:r w:rsidRPr="00307C19">
              <w:rPr>
                <w:rFonts w:cstheme="minorHAnsi"/>
                <w:sz w:val="24"/>
                <w:szCs w:val="24"/>
              </w:rPr>
              <w:t xml:space="preserve">We believe that no child should be prevented from accessing the same activities as their peers who are without an SEN need.  </w:t>
            </w:r>
            <w:r w:rsidRPr="00307C19">
              <w:rPr>
                <w:rFonts w:cstheme="minorHAnsi"/>
                <w:sz w:val="24"/>
                <w:szCs w:val="24"/>
              </w:rPr>
              <w:br/>
              <w:t>As a school we will aim to remove any such barriers so that all children can participate in after school clubs, attend residential visits, contribute to sports activities or join in special workshops etc.</w:t>
            </w:r>
          </w:p>
          <w:p w14:paraId="51BCDE86" w14:textId="77777777" w:rsidR="00307C19" w:rsidRPr="00307C19" w:rsidRDefault="00307C19" w:rsidP="00307C19">
            <w:pPr>
              <w:rPr>
                <w:rFonts w:cstheme="minorHAnsi"/>
                <w:sz w:val="24"/>
                <w:szCs w:val="24"/>
              </w:rPr>
            </w:pPr>
            <w:r w:rsidRPr="00307C19">
              <w:rPr>
                <w:rFonts w:cstheme="minorHAnsi"/>
                <w:sz w:val="24"/>
                <w:szCs w:val="24"/>
              </w:rPr>
              <w:t xml:space="preserve">Please also refer to our school’s </w:t>
            </w:r>
            <w:r w:rsidRPr="00307C19">
              <w:rPr>
                <w:rFonts w:cstheme="minorHAnsi"/>
                <w:b/>
                <w:bCs/>
                <w:sz w:val="24"/>
                <w:szCs w:val="24"/>
              </w:rPr>
              <w:t>Accessibility Plan</w:t>
            </w:r>
            <w:r w:rsidRPr="00307C19">
              <w:rPr>
                <w:rFonts w:cstheme="minorHAnsi"/>
                <w:sz w:val="24"/>
                <w:szCs w:val="24"/>
              </w:rPr>
              <w:t xml:space="preserve"> which is available on our website.</w:t>
            </w:r>
          </w:p>
          <w:p w14:paraId="1527FD62" w14:textId="77777777" w:rsidR="00307C19" w:rsidRPr="00307C19" w:rsidRDefault="00307C19" w:rsidP="00307C19">
            <w:pPr>
              <w:widowControl w:val="0"/>
              <w:suppressAutoHyphens/>
              <w:rPr>
                <w:rFonts w:cstheme="minorHAnsi"/>
                <w:b/>
                <w:bCs/>
                <w:sz w:val="8"/>
                <w:szCs w:val="8"/>
              </w:rPr>
            </w:pPr>
          </w:p>
        </w:tc>
      </w:tr>
      <w:tr w:rsidR="00307C19" w:rsidRPr="00902B53" w14:paraId="312FE7CB" w14:textId="77777777" w:rsidTr="00C17318">
        <w:tc>
          <w:tcPr>
            <w:tcW w:w="562" w:type="dxa"/>
          </w:tcPr>
          <w:p w14:paraId="29B22B6F" w14:textId="66814FE4" w:rsidR="00307C19" w:rsidRDefault="00307C19" w:rsidP="00C17318">
            <w:pPr>
              <w:rPr>
                <w:sz w:val="24"/>
                <w:szCs w:val="24"/>
              </w:rPr>
            </w:pPr>
            <w:r>
              <w:rPr>
                <w:sz w:val="24"/>
                <w:szCs w:val="24"/>
              </w:rPr>
              <w:t>5.14</w:t>
            </w:r>
          </w:p>
        </w:tc>
        <w:tc>
          <w:tcPr>
            <w:tcW w:w="9072" w:type="dxa"/>
          </w:tcPr>
          <w:p w14:paraId="5DF6FB64" w14:textId="77777777" w:rsidR="00307C19" w:rsidRPr="00307C19" w:rsidRDefault="00307C19" w:rsidP="00307C19">
            <w:pPr>
              <w:widowControl w:val="0"/>
              <w:suppressAutoHyphens/>
              <w:rPr>
                <w:rFonts w:cstheme="minorHAnsi"/>
                <w:sz w:val="24"/>
                <w:szCs w:val="24"/>
              </w:rPr>
            </w:pPr>
            <w:r w:rsidRPr="00307C19">
              <w:rPr>
                <w:rFonts w:cstheme="minorHAnsi"/>
                <w:b/>
                <w:sz w:val="24"/>
                <w:szCs w:val="24"/>
              </w:rPr>
              <w:t>Admission and transition</w:t>
            </w:r>
            <w:r w:rsidRPr="00307C19">
              <w:rPr>
                <w:rFonts w:cstheme="minorHAnsi"/>
                <w:b/>
                <w:sz w:val="24"/>
                <w:szCs w:val="24"/>
              </w:rPr>
              <w:br/>
            </w:r>
            <w:r w:rsidRPr="00307C19">
              <w:rPr>
                <w:rFonts w:cstheme="minorHAnsi"/>
                <w:sz w:val="24"/>
                <w:szCs w:val="24"/>
              </w:rPr>
              <w:t>This academy has produced a ‘</w:t>
            </w:r>
            <w:r w:rsidRPr="00307C19">
              <w:rPr>
                <w:rFonts w:cstheme="minorHAnsi"/>
                <w:b/>
                <w:bCs/>
                <w:sz w:val="24"/>
                <w:szCs w:val="24"/>
              </w:rPr>
              <w:t>School Offer</w:t>
            </w:r>
            <w:r w:rsidRPr="00307C19">
              <w:rPr>
                <w:rFonts w:cstheme="minorHAnsi"/>
                <w:sz w:val="24"/>
                <w:szCs w:val="24"/>
              </w:rPr>
              <w:t>’ which is available online at the school website.  This School Offer, when viewed in conjunction with Lincolnshire County Council’s Local Offer will provide parents with a range of information about the provision provided by this school and the services available within county.</w:t>
            </w:r>
          </w:p>
          <w:p w14:paraId="33391D90" w14:textId="77777777" w:rsidR="00307C19" w:rsidRPr="00307C19" w:rsidRDefault="00307C19" w:rsidP="00307C19">
            <w:pPr>
              <w:widowControl w:val="0"/>
              <w:suppressAutoHyphens/>
              <w:rPr>
                <w:rFonts w:cstheme="minorHAnsi"/>
                <w:b/>
                <w:bCs/>
                <w:sz w:val="8"/>
                <w:szCs w:val="8"/>
              </w:rPr>
            </w:pPr>
          </w:p>
        </w:tc>
      </w:tr>
      <w:tr w:rsidR="00307C19" w:rsidRPr="00902B53" w14:paraId="310282D2" w14:textId="77777777" w:rsidTr="00C17318">
        <w:tc>
          <w:tcPr>
            <w:tcW w:w="562" w:type="dxa"/>
          </w:tcPr>
          <w:p w14:paraId="21336D43" w14:textId="3085043A" w:rsidR="00307C19" w:rsidRDefault="00307C19" w:rsidP="00C17318">
            <w:pPr>
              <w:rPr>
                <w:sz w:val="24"/>
                <w:szCs w:val="24"/>
              </w:rPr>
            </w:pPr>
            <w:r>
              <w:rPr>
                <w:sz w:val="24"/>
                <w:szCs w:val="24"/>
              </w:rPr>
              <w:t>5.15</w:t>
            </w:r>
          </w:p>
        </w:tc>
        <w:tc>
          <w:tcPr>
            <w:tcW w:w="9072" w:type="dxa"/>
          </w:tcPr>
          <w:p w14:paraId="6BC38F3F" w14:textId="77777777" w:rsidR="00307C19" w:rsidRPr="00307C19" w:rsidRDefault="00307C19" w:rsidP="00307C19">
            <w:pPr>
              <w:widowControl w:val="0"/>
              <w:suppressAutoHyphens/>
              <w:rPr>
                <w:rFonts w:cstheme="minorHAnsi"/>
                <w:sz w:val="24"/>
                <w:szCs w:val="24"/>
              </w:rPr>
            </w:pPr>
            <w:r w:rsidRPr="00307C19">
              <w:rPr>
                <w:rFonts w:cstheme="minorHAnsi"/>
                <w:sz w:val="24"/>
                <w:szCs w:val="24"/>
              </w:rPr>
              <w:t xml:space="preserve">The </w:t>
            </w:r>
            <w:r w:rsidRPr="00307C19">
              <w:rPr>
                <w:rFonts w:cstheme="minorHAnsi"/>
                <w:b/>
                <w:bCs/>
                <w:sz w:val="24"/>
                <w:szCs w:val="24"/>
              </w:rPr>
              <w:t>Admission arrangements</w:t>
            </w:r>
            <w:r w:rsidRPr="00307C19">
              <w:rPr>
                <w:rFonts w:cstheme="minorHAnsi"/>
                <w:sz w:val="24"/>
                <w:szCs w:val="24"/>
              </w:rPr>
              <w:t xml:space="preserve"> are also available on the school website.</w:t>
            </w:r>
          </w:p>
          <w:p w14:paraId="4CF368A6" w14:textId="77777777" w:rsidR="00307C19" w:rsidRPr="00307C19" w:rsidRDefault="00307C19" w:rsidP="00307C19">
            <w:pPr>
              <w:widowControl w:val="0"/>
              <w:suppressAutoHyphens/>
              <w:rPr>
                <w:rFonts w:cstheme="minorHAnsi"/>
                <w:b/>
                <w:sz w:val="8"/>
                <w:szCs w:val="8"/>
              </w:rPr>
            </w:pPr>
          </w:p>
        </w:tc>
      </w:tr>
      <w:tr w:rsidR="00307C19" w:rsidRPr="00902B53" w14:paraId="2C75EC3D" w14:textId="77777777" w:rsidTr="00C17318">
        <w:tc>
          <w:tcPr>
            <w:tcW w:w="562" w:type="dxa"/>
          </w:tcPr>
          <w:p w14:paraId="293EBCAD" w14:textId="0B793D20" w:rsidR="00307C19" w:rsidRDefault="00307C19" w:rsidP="00C17318">
            <w:pPr>
              <w:rPr>
                <w:sz w:val="24"/>
                <w:szCs w:val="24"/>
              </w:rPr>
            </w:pPr>
            <w:r>
              <w:rPr>
                <w:sz w:val="24"/>
                <w:szCs w:val="24"/>
              </w:rPr>
              <w:t>5.16</w:t>
            </w:r>
          </w:p>
        </w:tc>
        <w:tc>
          <w:tcPr>
            <w:tcW w:w="9072" w:type="dxa"/>
          </w:tcPr>
          <w:p w14:paraId="7215A2F8" w14:textId="77777777" w:rsidR="00307C19" w:rsidRPr="00307C19" w:rsidRDefault="00307C19" w:rsidP="00307C19">
            <w:pPr>
              <w:widowControl w:val="0"/>
              <w:suppressAutoHyphens/>
              <w:rPr>
                <w:rFonts w:cstheme="minorHAnsi"/>
                <w:sz w:val="24"/>
                <w:szCs w:val="24"/>
              </w:rPr>
            </w:pPr>
            <w:r w:rsidRPr="00307C19">
              <w:rPr>
                <w:rFonts w:cstheme="minorHAnsi"/>
                <w:b/>
                <w:sz w:val="24"/>
                <w:szCs w:val="24"/>
                <w:u w:val="single"/>
              </w:rPr>
              <w:t>Transition:</w:t>
            </w:r>
            <w:r w:rsidRPr="00307C19">
              <w:rPr>
                <w:rFonts w:cstheme="minorHAnsi"/>
                <w:sz w:val="24"/>
                <w:szCs w:val="24"/>
                <w:u w:val="single"/>
              </w:rPr>
              <w:t xml:space="preserve"> </w:t>
            </w:r>
          </w:p>
          <w:p w14:paraId="4319F696" w14:textId="7D359DD9" w:rsidR="00307C19" w:rsidRPr="00307C19" w:rsidRDefault="00307C19" w:rsidP="00307C19">
            <w:pPr>
              <w:rPr>
                <w:rFonts w:cstheme="minorHAnsi"/>
                <w:sz w:val="24"/>
                <w:szCs w:val="24"/>
              </w:rPr>
            </w:pPr>
            <w:r w:rsidRPr="00307C19">
              <w:rPr>
                <w:rFonts w:cstheme="minorHAnsi"/>
                <w:sz w:val="24"/>
                <w:szCs w:val="24"/>
                <w:u w:val="single"/>
              </w:rPr>
              <w:t>Internal transition</w:t>
            </w:r>
            <w:r w:rsidRPr="00307C19">
              <w:rPr>
                <w:rFonts w:cstheme="minorHAnsi"/>
                <w:sz w:val="24"/>
                <w:szCs w:val="24"/>
              </w:rPr>
              <w:t>: Branston Junior Academy uses a web-based assessment and monitoring system for which every teacher has access to each child’s assessment data from KS1 up</w:t>
            </w:r>
            <w:r>
              <w:rPr>
                <w:rFonts w:cstheme="minorHAnsi"/>
                <w:sz w:val="24"/>
                <w:szCs w:val="24"/>
              </w:rPr>
              <w:t xml:space="preserve"> </w:t>
            </w:r>
            <w:r w:rsidRPr="00307C19">
              <w:rPr>
                <w:rFonts w:cstheme="minorHAnsi"/>
                <w:sz w:val="24"/>
                <w:szCs w:val="24"/>
              </w:rPr>
              <w:t xml:space="preserve">to the most current teacher/formal assessment.  </w:t>
            </w:r>
            <w:r w:rsidRPr="00307C19">
              <w:rPr>
                <w:rFonts w:cstheme="minorHAnsi"/>
                <w:sz w:val="24"/>
                <w:szCs w:val="24"/>
              </w:rPr>
              <w:br/>
              <w:t>Additionally, the staff liaise closely prior to end of year ready for class transition to ensure all relevant information is shared.</w:t>
            </w:r>
          </w:p>
          <w:p w14:paraId="0C343E96" w14:textId="77777777" w:rsidR="00307C19" w:rsidRPr="00307C19" w:rsidRDefault="00307C19" w:rsidP="00307C19">
            <w:pPr>
              <w:rPr>
                <w:rFonts w:cstheme="minorHAnsi"/>
                <w:sz w:val="8"/>
                <w:szCs w:val="8"/>
                <w:u w:val="single"/>
              </w:rPr>
            </w:pPr>
          </w:p>
          <w:p w14:paraId="5615A0F2" w14:textId="2C81D77A" w:rsidR="00307C19" w:rsidRPr="00307C19" w:rsidRDefault="00307C19" w:rsidP="00307C19">
            <w:pPr>
              <w:rPr>
                <w:rFonts w:cstheme="minorHAnsi"/>
                <w:sz w:val="8"/>
                <w:szCs w:val="8"/>
              </w:rPr>
            </w:pPr>
            <w:r w:rsidRPr="00307C19">
              <w:rPr>
                <w:rFonts w:cstheme="minorHAnsi"/>
                <w:sz w:val="24"/>
                <w:szCs w:val="24"/>
                <w:u w:val="single"/>
              </w:rPr>
              <w:t>External transition</w:t>
            </w:r>
            <w:r w:rsidRPr="00307C19">
              <w:rPr>
                <w:rFonts w:cstheme="minorHAnsi"/>
                <w:sz w:val="24"/>
                <w:szCs w:val="24"/>
              </w:rPr>
              <w:t xml:space="preserve">: This school works very closely with both its feeder school and transfer schools.  Enhanced transition is encouraged/ arranged for those pupils who will benefit from it (regardless of whether they are on the SEND Register or not).  </w:t>
            </w:r>
            <w:r w:rsidRPr="00307C19">
              <w:rPr>
                <w:rFonts w:cstheme="minorHAnsi"/>
                <w:sz w:val="24"/>
                <w:szCs w:val="24"/>
              </w:rPr>
              <w:br/>
            </w:r>
          </w:p>
          <w:p w14:paraId="16CC568F" w14:textId="77777777" w:rsidR="00307C19" w:rsidRPr="00307C19" w:rsidRDefault="00307C19" w:rsidP="00307C19">
            <w:pPr>
              <w:rPr>
                <w:rFonts w:cstheme="minorHAnsi"/>
                <w:sz w:val="24"/>
                <w:szCs w:val="24"/>
              </w:rPr>
            </w:pPr>
            <w:r w:rsidRPr="00307C19">
              <w:rPr>
                <w:rFonts w:cstheme="minorHAnsi"/>
                <w:sz w:val="24"/>
                <w:szCs w:val="24"/>
              </w:rPr>
              <w:t xml:space="preserve">All children moving between phases (KS1 to KS2 and then KS2 to KS3) will ordinarily experience one full day as a ‘Change Over Day’.  This is usually in the final Summer Term.  </w:t>
            </w:r>
            <w:r w:rsidRPr="00307C19">
              <w:rPr>
                <w:rFonts w:cstheme="minorHAnsi"/>
                <w:sz w:val="24"/>
                <w:szCs w:val="24"/>
              </w:rPr>
              <w:br/>
              <w:t>In addition to this, those children who are identified as requiring it (SEN or not) are offered an enhanced transition programme whereby extra visits are organised to the secondary school.</w:t>
            </w:r>
          </w:p>
          <w:p w14:paraId="38215BFB" w14:textId="77777777" w:rsidR="00307C19" w:rsidRPr="00307C19" w:rsidRDefault="00307C19" w:rsidP="00307C19">
            <w:pPr>
              <w:ind w:left="1418"/>
              <w:rPr>
                <w:rFonts w:cstheme="minorHAnsi"/>
                <w:sz w:val="8"/>
                <w:szCs w:val="8"/>
              </w:rPr>
            </w:pPr>
          </w:p>
          <w:p w14:paraId="72D27037" w14:textId="77777777" w:rsidR="00307C19" w:rsidRPr="00307C19" w:rsidRDefault="00307C19" w:rsidP="00307C19">
            <w:pPr>
              <w:rPr>
                <w:rFonts w:cstheme="minorHAnsi"/>
                <w:sz w:val="24"/>
                <w:szCs w:val="24"/>
              </w:rPr>
            </w:pPr>
            <w:r w:rsidRPr="00307C19">
              <w:rPr>
                <w:rFonts w:cstheme="minorHAnsi"/>
                <w:sz w:val="24"/>
                <w:szCs w:val="24"/>
              </w:rPr>
              <w:lastRenderedPageBreak/>
              <w:t>We always endeavour to support any pupil who requires enhanced transition and often ‘bespoke’ arrangements are made in liaison with parents and the other schools involved.</w:t>
            </w:r>
          </w:p>
          <w:p w14:paraId="66D8F683" w14:textId="77777777" w:rsidR="00307C19" w:rsidRPr="00307C19" w:rsidRDefault="00307C19" w:rsidP="00307C19">
            <w:pPr>
              <w:widowControl w:val="0"/>
              <w:suppressAutoHyphens/>
              <w:rPr>
                <w:rFonts w:cstheme="minorHAnsi"/>
                <w:sz w:val="8"/>
                <w:szCs w:val="8"/>
              </w:rPr>
            </w:pPr>
          </w:p>
        </w:tc>
      </w:tr>
    </w:tbl>
    <w:p w14:paraId="0B26B9A1" w14:textId="67AC097D" w:rsidR="00C730AF" w:rsidRDefault="00C730AF"/>
    <w:p w14:paraId="4DF4DC7F" w14:textId="45BBD70B" w:rsidR="00C730AF" w:rsidRDefault="00C730AF"/>
    <w:p w14:paraId="5270AB4D" w14:textId="47688D87" w:rsidR="00F76052" w:rsidRDefault="00F76052"/>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7"/>
      </w:tblGrid>
      <w:tr w:rsidR="00F76052" w:rsidRPr="008816A5" w14:paraId="6F211846" w14:textId="77777777" w:rsidTr="00BD59C4">
        <w:tc>
          <w:tcPr>
            <w:tcW w:w="562" w:type="dxa"/>
          </w:tcPr>
          <w:p w14:paraId="51FBF88D" w14:textId="3D0367BD" w:rsidR="00F76052" w:rsidRPr="008816A5" w:rsidRDefault="00F76052" w:rsidP="00830AA5">
            <w:pPr>
              <w:rPr>
                <w:rFonts w:cstheme="minorHAnsi"/>
                <w:b/>
                <w:sz w:val="24"/>
                <w:szCs w:val="24"/>
              </w:rPr>
            </w:pPr>
          </w:p>
        </w:tc>
        <w:tc>
          <w:tcPr>
            <w:tcW w:w="9072" w:type="dxa"/>
          </w:tcPr>
          <w:p w14:paraId="4A7B16A8" w14:textId="7FA02048" w:rsidR="00F76052" w:rsidRPr="008816A5" w:rsidRDefault="00F76052" w:rsidP="00830AA5">
            <w:pPr>
              <w:rPr>
                <w:rFonts w:cstheme="minorHAnsi"/>
                <w:b/>
                <w:sz w:val="24"/>
                <w:szCs w:val="24"/>
              </w:rPr>
            </w:pPr>
          </w:p>
        </w:tc>
      </w:tr>
      <w:tr w:rsidR="00F76052" w:rsidRPr="008816A5" w14:paraId="399F5038" w14:textId="77777777" w:rsidTr="00BD59C4">
        <w:tc>
          <w:tcPr>
            <w:tcW w:w="562" w:type="dxa"/>
          </w:tcPr>
          <w:p w14:paraId="63AD2F30" w14:textId="38BB384D" w:rsidR="00F76052" w:rsidRPr="008816A5" w:rsidRDefault="00F76052" w:rsidP="00830AA5">
            <w:pPr>
              <w:rPr>
                <w:rFonts w:cstheme="minorHAnsi"/>
                <w:sz w:val="24"/>
                <w:szCs w:val="24"/>
              </w:rPr>
            </w:pPr>
          </w:p>
        </w:tc>
        <w:tc>
          <w:tcPr>
            <w:tcW w:w="9072" w:type="dxa"/>
          </w:tcPr>
          <w:p w14:paraId="1BA59058" w14:textId="77777777" w:rsidR="00F76052" w:rsidRPr="008816A5" w:rsidRDefault="00F76052" w:rsidP="00675EE3">
            <w:pPr>
              <w:pStyle w:val="Heading2"/>
              <w:keepNext w:val="0"/>
              <w:keepLines w:val="0"/>
              <w:spacing w:before="0"/>
              <w:jc w:val="both"/>
              <w:rPr>
                <w:rFonts w:asciiTheme="minorHAnsi" w:hAnsiTheme="minorHAnsi" w:cstheme="minorHAnsi"/>
                <w:color w:val="auto"/>
                <w:sz w:val="8"/>
                <w:szCs w:val="8"/>
              </w:rPr>
            </w:pPr>
          </w:p>
        </w:tc>
      </w:tr>
      <w:tr w:rsidR="00F76052" w:rsidRPr="008816A5" w14:paraId="01833A77" w14:textId="77777777" w:rsidTr="00BD59C4">
        <w:tc>
          <w:tcPr>
            <w:tcW w:w="562" w:type="dxa"/>
          </w:tcPr>
          <w:p w14:paraId="2FD53C6D" w14:textId="2588E5D4" w:rsidR="00F76052" w:rsidRPr="008816A5" w:rsidRDefault="00F76052" w:rsidP="00830AA5">
            <w:pPr>
              <w:rPr>
                <w:rFonts w:cstheme="minorHAnsi"/>
                <w:sz w:val="24"/>
                <w:szCs w:val="24"/>
              </w:rPr>
            </w:pPr>
          </w:p>
        </w:tc>
        <w:tc>
          <w:tcPr>
            <w:tcW w:w="9072" w:type="dxa"/>
          </w:tcPr>
          <w:p w14:paraId="07E89AB1" w14:textId="77777777" w:rsidR="00F76052" w:rsidRPr="008816A5" w:rsidRDefault="00F76052" w:rsidP="00675EE3">
            <w:pPr>
              <w:pStyle w:val="Heading2"/>
              <w:keepNext w:val="0"/>
              <w:keepLines w:val="0"/>
              <w:spacing w:before="0"/>
              <w:jc w:val="both"/>
              <w:rPr>
                <w:rFonts w:asciiTheme="minorHAnsi" w:hAnsiTheme="minorHAnsi" w:cstheme="minorHAnsi"/>
                <w:color w:val="auto"/>
                <w:sz w:val="8"/>
                <w:szCs w:val="8"/>
              </w:rPr>
            </w:pPr>
          </w:p>
        </w:tc>
      </w:tr>
      <w:tr w:rsidR="00F76052" w:rsidRPr="008816A5" w14:paraId="3C463D99" w14:textId="77777777" w:rsidTr="00BD59C4">
        <w:tc>
          <w:tcPr>
            <w:tcW w:w="562" w:type="dxa"/>
          </w:tcPr>
          <w:p w14:paraId="2266A99E" w14:textId="09C3C575" w:rsidR="00F76052" w:rsidRPr="008816A5" w:rsidRDefault="00F76052" w:rsidP="00830AA5">
            <w:pPr>
              <w:rPr>
                <w:rFonts w:cstheme="minorHAnsi"/>
                <w:sz w:val="24"/>
                <w:szCs w:val="24"/>
              </w:rPr>
            </w:pPr>
          </w:p>
        </w:tc>
        <w:tc>
          <w:tcPr>
            <w:tcW w:w="9072" w:type="dxa"/>
          </w:tcPr>
          <w:p w14:paraId="476301BB" w14:textId="77777777" w:rsidR="00F76052" w:rsidRPr="008816A5" w:rsidRDefault="00F76052" w:rsidP="00675EE3">
            <w:pPr>
              <w:pStyle w:val="Heading2"/>
              <w:keepNext w:val="0"/>
              <w:keepLines w:val="0"/>
              <w:spacing w:before="0"/>
              <w:jc w:val="both"/>
              <w:rPr>
                <w:rFonts w:asciiTheme="minorHAnsi" w:hAnsiTheme="minorHAnsi" w:cstheme="minorHAnsi"/>
                <w:color w:val="auto"/>
                <w:sz w:val="24"/>
                <w:szCs w:val="24"/>
              </w:rPr>
            </w:pPr>
          </w:p>
        </w:tc>
      </w:tr>
      <w:tr w:rsidR="00675EE3" w:rsidRPr="008253BE" w14:paraId="255C89B0" w14:textId="77777777" w:rsidTr="00BD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Pr>
          <w:p w14:paraId="308563AD" w14:textId="0B6E8BD4" w:rsidR="00675EE3" w:rsidRPr="008253BE" w:rsidRDefault="00BD59C4" w:rsidP="00830AA5">
            <w:pPr>
              <w:rPr>
                <w:rFonts w:cstheme="minorHAnsi"/>
                <w:b/>
                <w:sz w:val="24"/>
                <w:szCs w:val="24"/>
              </w:rPr>
            </w:pPr>
            <w:r>
              <w:rPr>
                <w:rFonts w:cstheme="minorHAnsi"/>
                <w:b/>
                <w:sz w:val="24"/>
                <w:szCs w:val="24"/>
              </w:rPr>
              <w:t>6</w:t>
            </w:r>
            <w:r w:rsidR="00675EE3" w:rsidRPr="008253BE">
              <w:rPr>
                <w:rFonts w:cstheme="minorHAnsi"/>
                <w:b/>
                <w:sz w:val="24"/>
                <w:szCs w:val="24"/>
              </w:rPr>
              <w:t>.0</w:t>
            </w:r>
          </w:p>
        </w:tc>
        <w:tc>
          <w:tcPr>
            <w:tcW w:w="9072" w:type="dxa"/>
          </w:tcPr>
          <w:p w14:paraId="084DA26B" w14:textId="32795465" w:rsidR="00675EE3" w:rsidRPr="008253BE" w:rsidRDefault="00DD287C" w:rsidP="00830AA5">
            <w:pPr>
              <w:rPr>
                <w:rFonts w:cstheme="minorHAnsi"/>
                <w:b/>
                <w:sz w:val="24"/>
                <w:szCs w:val="24"/>
              </w:rPr>
            </w:pPr>
            <w:r w:rsidRPr="008253BE">
              <w:rPr>
                <w:rFonts w:cstheme="minorHAnsi"/>
                <w:b/>
                <w:sz w:val="24"/>
                <w:szCs w:val="24"/>
              </w:rPr>
              <w:t>ASSESSMENT, MONITORING, REPORTING AND RECORDING OF SPECIAL EDUCATIONAL NEEDS AND DISABILITIES</w:t>
            </w:r>
          </w:p>
        </w:tc>
      </w:tr>
      <w:tr w:rsidR="00675EE3" w:rsidRPr="008253BE" w14:paraId="50DAAEFF" w14:textId="77777777" w:rsidTr="00BD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Pr>
          <w:p w14:paraId="6A1ADBDC" w14:textId="611C7BF3" w:rsidR="00675EE3" w:rsidRPr="008253BE" w:rsidRDefault="00BD59C4" w:rsidP="00830AA5">
            <w:pPr>
              <w:rPr>
                <w:rFonts w:cstheme="minorHAnsi"/>
                <w:sz w:val="24"/>
                <w:szCs w:val="24"/>
              </w:rPr>
            </w:pPr>
            <w:r>
              <w:rPr>
                <w:rFonts w:cstheme="minorHAnsi"/>
                <w:sz w:val="24"/>
                <w:szCs w:val="24"/>
              </w:rPr>
              <w:t>6</w:t>
            </w:r>
            <w:r w:rsidR="00675EE3" w:rsidRPr="008253BE">
              <w:rPr>
                <w:rFonts w:cstheme="minorHAnsi"/>
                <w:sz w:val="24"/>
                <w:szCs w:val="24"/>
              </w:rPr>
              <w:t>.1</w:t>
            </w:r>
          </w:p>
        </w:tc>
        <w:tc>
          <w:tcPr>
            <w:tcW w:w="9072" w:type="dxa"/>
          </w:tcPr>
          <w:p w14:paraId="790F54B3" w14:textId="3936D7E3" w:rsidR="00DD287C" w:rsidRPr="008253BE" w:rsidRDefault="00DD287C" w:rsidP="00DD287C">
            <w:pPr>
              <w:widowControl w:val="0"/>
              <w:suppressAutoHyphens/>
              <w:rPr>
                <w:rFonts w:cstheme="minorHAnsi"/>
                <w:sz w:val="24"/>
                <w:szCs w:val="24"/>
              </w:rPr>
            </w:pPr>
            <w:r w:rsidRPr="008253BE">
              <w:rPr>
                <w:rFonts w:cstheme="minorHAnsi"/>
                <w:sz w:val="24"/>
                <w:szCs w:val="24"/>
              </w:rPr>
              <w:t>The SENDCo will be responsible for implementing the review cycle of ILP’s and the Provision Map. Class Teachers will be responsible for inviting all parents of children in their classes with ILP’s to regular meetings to review their child’s progress: at least once per full term.</w:t>
            </w:r>
            <w:r w:rsidR="008253BE" w:rsidRPr="008253BE">
              <w:rPr>
                <w:rFonts w:cstheme="minorHAnsi"/>
                <w:sz w:val="24"/>
                <w:szCs w:val="24"/>
              </w:rPr>
              <w:t xml:space="preserve"> </w:t>
            </w:r>
            <w:r w:rsidRPr="008253BE">
              <w:rPr>
                <w:rFonts w:cstheme="minorHAnsi"/>
                <w:sz w:val="24"/>
                <w:szCs w:val="24"/>
              </w:rPr>
              <w:t>Additional meetings with the SENDCo and / or Headteacher can then be arranged, if required.</w:t>
            </w:r>
          </w:p>
          <w:p w14:paraId="506BC112" w14:textId="77777777" w:rsidR="00675EE3" w:rsidRPr="008253BE" w:rsidRDefault="00675EE3" w:rsidP="00675EE3">
            <w:pPr>
              <w:rPr>
                <w:rFonts w:cstheme="minorHAnsi"/>
                <w:sz w:val="8"/>
                <w:szCs w:val="8"/>
              </w:rPr>
            </w:pPr>
          </w:p>
        </w:tc>
      </w:tr>
      <w:tr w:rsidR="00675EE3" w:rsidRPr="008253BE" w14:paraId="02BDB691" w14:textId="77777777" w:rsidTr="00BD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Pr>
          <w:p w14:paraId="70785635" w14:textId="5AD54E0E" w:rsidR="00675EE3" w:rsidRPr="008253BE" w:rsidRDefault="00BD59C4" w:rsidP="00830AA5">
            <w:pPr>
              <w:rPr>
                <w:rFonts w:cstheme="minorHAnsi"/>
                <w:sz w:val="24"/>
                <w:szCs w:val="24"/>
              </w:rPr>
            </w:pPr>
            <w:r>
              <w:rPr>
                <w:rFonts w:cstheme="minorHAnsi"/>
                <w:sz w:val="24"/>
                <w:szCs w:val="24"/>
              </w:rPr>
              <w:t>6</w:t>
            </w:r>
            <w:r w:rsidR="00675EE3" w:rsidRPr="008253BE">
              <w:rPr>
                <w:rFonts w:cstheme="minorHAnsi"/>
                <w:sz w:val="24"/>
                <w:szCs w:val="24"/>
              </w:rPr>
              <w:t>.2</w:t>
            </w:r>
          </w:p>
        </w:tc>
        <w:tc>
          <w:tcPr>
            <w:tcW w:w="9072" w:type="dxa"/>
          </w:tcPr>
          <w:p w14:paraId="41197FCD" w14:textId="77777777" w:rsidR="008253BE" w:rsidRPr="008253BE" w:rsidRDefault="008253BE" w:rsidP="008253BE">
            <w:pPr>
              <w:widowControl w:val="0"/>
              <w:suppressAutoHyphens/>
              <w:rPr>
                <w:rFonts w:cstheme="minorHAnsi"/>
                <w:sz w:val="24"/>
                <w:szCs w:val="24"/>
              </w:rPr>
            </w:pPr>
            <w:r w:rsidRPr="008253BE">
              <w:rPr>
                <w:rFonts w:cstheme="minorHAnsi"/>
                <w:sz w:val="24"/>
                <w:szCs w:val="24"/>
              </w:rPr>
              <w:t>The SENDCo will be responsible for providing support and advice for all staff working with children with special educational needs and for liaising with external agencies, including the SEND department at County, as required.</w:t>
            </w:r>
          </w:p>
          <w:p w14:paraId="5D14D1B3" w14:textId="77777777" w:rsidR="00675EE3" w:rsidRPr="008253BE" w:rsidRDefault="00675EE3" w:rsidP="00675EE3">
            <w:pPr>
              <w:pStyle w:val="Heading2"/>
              <w:keepNext w:val="0"/>
              <w:keepLines w:val="0"/>
              <w:spacing w:before="0"/>
              <w:jc w:val="both"/>
              <w:rPr>
                <w:rFonts w:asciiTheme="minorHAnsi" w:hAnsiTheme="minorHAnsi" w:cstheme="minorHAnsi"/>
                <w:color w:val="auto"/>
                <w:sz w:val="8"/>
                <w:szCs w:val="8"/>
              </w:rPr>
            </w:pPr>
          </w:p>
        </w:tc>
      </w:tr>
      <w:tr w:rsidR="00675EE3" w:rsidRPr="008253BE" w14:paraId="0EDBED91" w14:textId="77777777" w:rsidTr="00BD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Pr>
          <w:p w14:paraId="431199CA" w14:textId="2882FC47" w:rsidR="00675EE3" w:rsidRPr="008253BE" w:rsidRDefault="00BD59C4" w:rsidP="00830AA5">
            <w:pPr>
              <w:rPr>
                <w:rFonts w:cstheme="minorHAnsi"/>
                <w:sz w:val="24"/>
                <w:szCs w:val="24"/>
              </w:rPr>
            </w:pPr>
            <w:r>
              <w:rPr>
                <w:rFonts w:cstheme="minorHAnsi"/>
                <w:sz w:val="24"/>
                <w:szCs w:val="24"/>
              </w:rPr>
              <w:t>6</w:t>
            </w:r>
            <w:r w:rsidR="00675EE3" w:rsidRPr="008253BE">
              <w:rPr>
                <w:rFonts w:cstheme="minorHAnsi"/>
                <w:sz w:val="24"/>
                <w:szCs w:val="24"/>
              </w:rPr>
              <w:t>.3</w:t>
            </w:r>
          </w:p>
        </w:tc>
        <w:tc>
          <w:tcPr>
            <w:tcW w:w="9072" w:type="dxa"/>
          </w:tcPr>
          <w:p w14:paraId="76E64493" w14:textId="77777777" w:rsidR="008253BE" w:rsidRPr="008253BE" w:rsidRDefault="008253BE" w:rsidP="008253BE">
            <w:pPr>
              <w:widowControl w:val="0"/>
              <w:suppressAutoHyphens/>
              <w:rPr>
                <w:rFonts w:cstheme="minorHAnsi"/>
                <w:sz w:val="24"/>
                <w:szCs w:val="24"/>
              </w:rPr>
            </w:pPr>
            <w:r w:rsidRPr="008253BE">
              <w:rPr>
                <w:rFonts w:cstheme="minorHAnsi"/>
                <w:sz w:val="24"/>
                <w:szCs w:val="24"/>
              </w:rPr>
              <w:t>Academic monitoring will help to encourage consistently high standards and attainment. Monitoring will be carried out by the SENDCo, Subject Leader and/or Head teacher and a Governor, according to the monitoring timetable.</w:t>
            </w:r>
          </w:p>
          <w:p w14:paraId="2D3CC19A" w14:textId="77777777" w:rsidR="00675EE3" w:rsidRPr="008253BE" w:rsidRDefault="00675EE3" w:rsidP="00675EE3">
            <w:pPr>
              <w:rPr>
                <w:rFonts w:cstheme="minorHAnsi"/>
                <w:sz w:val="8"/>
                <w:szCs w:val="8"/>
              </w:rPr>
            </w:pPr>
          </w:p>
        </w:tc>
      </w:tr>
      <w:tr w:rsidR="00675EE3" w:rsidRPr="008253BE" w14:paraId="544CF539" w14:textId="77777777" w:rsidTr="00BD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Pr>
          <w:p w14:paraId="26358521" w14:textId="7153F4BE" w:rsidR="00675EE3" w:rsidRPr="008253BE" w:rsidRDefault="00BD59C4" w:rsidP="00830AA5">
            <w:pPr>
              <w:rPr>
                <w:rFonts w:cstheme="minorHAnsi"/>
                <w:sz w:val="24"/>
                <w:szCs w:val="24"/>
              </w:rPr>
            </w:pPr>
            <w:r>
              <w:rPr>
                <w:rFonts w:cstheme="minorHAnsi"/>
                <w:sz w:val="24"/>
                <w:szCs w:val="24"/>
              </w:rPr>
              <w:t>6</w:t>
            </w:r>
            <w:r w:rsidR="00675EE3" w:rsidRPr="008253BE">
              <w:rPr>
                <w:rFonts w:cstheme="minorHAnsi"/>
                <w:sz w:val="24"/>
                <w:szCs w:val="24"/>
              </w:rPr>
              <w:t>.4</w:t>
            </w:r>
          </w:p>
        </w:tc>
        <w:tc>
          <w:tcPr>
            <w:tcW w:w="9072" w:type="dxa"/>
          </w:tcPr>
          <w:p w14:paraId="401DC41C" w14:textId="77777777" w:rsidR="008253BE" w:rsidRPr="008253BE" w:rsidRDefault="008253BE" w:rsidP="008253BE">
            <w:pPr>
              <w:widowControl w:val="0"/>
              <w:suppressAutoHyphens/>
              <w:rPr>
                <w:rFonts w:cstheme="minorHAnsi"/>
                <w:sz w:val="24"/>
                <w:szCs w:val="24"/>
              </w:rPr>
            </w:pPr>
            <w:r w:rsidRPr="008253BE">
              <w:rPr>
                <w:rFonts w:cstheme="minorHAnsi"/>
                <w:sz w:val="24"/>
                <w:szCs w:val="24"/>
              </w:rPr>
              <w:t xml:space="preserve">Progress and attainment of all children on the Special Educational Needs register, will be monitored by the Headteacher and the SENDCo. </w:t>
            </w:r>
          </w:p>
          <w:p w14:paraId="7623BE6B" w14:textId="77777777" w:rsidR="00675EE3" w:rsidRPr="008253BE" w:rsidRDefault="00675EE3" w:rsidP="00675EE3">
            <w:pPr>
              <w:pStyle w:val="Heading2"/>
              <w:spacing w:before="0"/>
              <w:rPr>
                <w:rFonts w:asciiTheme="minorHAnsi" w:hAnsiTheme="minorHAnsi" w:cstheme="minorHAnsi"/>
                <w:color w:val="auto"/>
                <w:sz w:val="8"/>
                <w:szCs w:val="8"/>
              </w:rPr>
            </w:pPr>
          </w:p>
        </w:tc>
      </w:tr>
      <w:tr w:rsidR="00675EE3" w:rsidRPr="008253BE" w14:paraId="4004A463" w14:textId="77777777" w:rsidTr="00BD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Pr>
          <w:p w14:paraId="27686A58" w14:textId="22593556" w:rsidR="00675EE3" w:rsidRPr="008253BE" w:rsidRDefault="00BD59C4" w:rsidP="00830AA5">
            <w:pPr>
              <w:rPr>
                <w:rFonts w:cstheme="minorHAnsi"/>
                <w:sz w:val="24"/>
                <w:szCs w:val="24"/>
              </w:rPr>
            </w:pPr>
            <w:r>
              <w:rPr>
                <w:rFonts w:cstheme="minorHAnsi"/>
                <w:sz w:val="24"/>
                <w:szCs w:val="24"/>
              </w:rPr>
              <w:t>6</w:t>
            </w:r>
            <w:r w:rsidR="00675EE3" w:rsidRPr="008253BE">
              <w:rPr>
                <w:rFonts w:cstheme="minorHAnsi"/>
                <w:sz w:val="24"/>
                <w:szCs w:val="24"/>
              </w:rPr>
              <w:t>.5</w:t>
            </w:r>
          </w:p>
        </w:tc>
        <w:tc>
          <w:tcPr>
            <w:tcW w:w="9072" w:type="dxa"/>
          </w:tcPr>
          <w:p w14:paraId="372DF0D9" w14:textId="36F9FF72" w:rsidR="008253BE" w:rsidRPr="008253BE" w:rsidRDefault="008253BE" w:rsidP="008253BE">
            <w:pPr>
              <w:widowControl w:val="0"/>
              <w:suppressAutoHyphens/>
              <w:rPr>
                <w:rFonts w:cstheme="minorHAnsi"/>
                <w:sz w:val="24"/>
                <w:szCs w:val="24"/>
              </w:rPr>
            </w:pPr>
            <w:r w:rsidRPr="008253BE">
              <w:rPr>
                <w:rFonts w:cstheme="minorHAnsi"/>
                <w:sz w:val="24"/>
                <w:szCs w:val="24"/>
              </w:rPr>
              <w:t>Children’s work will be assessed and progress reported to Governors and Parents:</w:t>
            </w:r>
          </w:p>
          <w:p w14:paraId="40ADDFD6" w14:textId="77777777" w:rsidR="008253BE" w:rsidRPr="008253BE" w:rsidRDefault="008253BE" w:rsidP="00DE421A">
            <w:pPr>
              <w:pStyle w:val="ListParagraph"/>
              <w:widowControl w:val="0"/>
              <w:numPr>
                <w:ilvl w:val="0"/>
                <w:numId w:val="19"/>
              </w:numPr>
              <w:suppressAutoHyphens/>
              <w:rPr>
                <w:rFonts w:cstheme="minorHAnsi"/>
                <w:sz w:val="24"/>
                <w:szCs w:val="24"/>
              </w:rPr>
            </w:pPr>
            <w:r w:rsidRPr="008253BE">
              <w:rPr>
                <w:rFonts w:cstheme="minorHAnsi"/>
                <w:sz w:val="24"/>
                <w:szCs w:val="24"/>
              </w:rPr>
              <w:t>In annual written reports</w:t>
            </w:r>
          </w:p>
          <w:p w14:paraId="60C02A81" w14:textId="77777777" w:rsidR="008253BE" w:rsidRPr="008253BE" w:rsidRDefault="008253BE" w:rsidP="00DE421A">
            <w:pPr>
              <w:pStyle w:val="ListParagraph"/>
              <w:widowControl w:val="0"/>
              <w:numPr>
                <w:ilvl w:val="0"/>
                <w:numId w:val="19"/>
              </w:numPr>
              <w:suppressAutoHyphens/>
              <w:rPr>
                <w:rFonts w:cstheme="minorHAnsi"/>
                <w:sz w:val="24"/>
                <w:szCs w:val="24"/>
              </w:rPr>
            </w:pPr>
            <w:r w:rsidRPr="008253BE">
              <w:rPr>
                <w:rFonts w:cstheme="minorHAnsi"/>
                <w:sz w:val="24"/>
                <w:szCs w:val="24"/>
              </w:rPr>
              <w:t>At Governors’ meetings</w:t>
            </w:r>
          </w:p>
          <w:p w14:paraId="09ED476D" w14:textId="4818213E" w:rsidR="008253BE" w:rsidRPr="008253BE" w:rsidRDefault="008253BE" w:rsidP="00DE421A">
            <w:pPr>
              <w:pStyle w:val="ListParagraph"/>
              <w:widowControl w:val="0"/>
              <w:numPr>
                <w:ilvl w:val="0"/>
                <w:numId w:val="19"/>
              </w:numPr>
              <w:suppressAutoHyphens/>
              <w:rPr>
                <w:rFonts w:cstheme="minorHAnsi"/>
                <w:sz w:val="24"/>
                <w:szCs w:val="24"/>
              </w:rPr>
            </w:pPr>
            <w:r w:rsidRPr="008253BE">
              <w:rPr>
                <w:rFonts w:cstheme="minorHAnsi"/>
                <w:sz w:val="24"/>
                <w:szCs w:val="24"/>
              </w:rPr>
              <w:t>Analysing School Performances documentation and internal data (EAZMAG)</w:t>
            </w:r>
          </w:p>
          <w:p w14:paraId="6AD31CCC" w14:textId="6E657F9D" w:rsidR="00675EE3" w:rsidRPr="008253BE" w:rsidRDefault="00675EE3" w:rsidP="00675EE3">
            <w:pPr>
              <w:rPr>
                <w:rFonts w:cstheme="minorHAnsi"/>
                <w:sz w:val="8"/>
                <w:szCs w:val="8"/>
              </w:rPr>
            </w:pPr>
          </w:p>
        </w:tc>
      </w:tr>
    </w:tbl>
    <w:p w14:paraId="787EB8D3" w14:textId="57D3861A" w:rsidR="00675EE3" w:rsidRDefault="00675EE3" w:rsidP="00E71A5C"/>
    <w:p w14:paraId="68CC68A3" w14:textId="04D72337" w:rsidR="003D316D" w:rsidRDefault="003D316D" w:rsidP="00E71A5C"/>
    <w:p w14:paraId="7820DA65" w14:textId="1F67484F" w:rsidR="003D316D" w:rsidRDefault="003D316D" w:rsidP="00E71A5C"/>
    <w:p w14:paraId="584DBCAA" w14:textId="77777777" w:rsidR="003D316D" w:rsidRDefault="003D316D" w:rsidP="00E71A5C"/>
    <w:tbl>
      <w:tblPr>
        <w:tblStyle w:val="TableGrid"/>
        <w:tblW w:w="9634" w:type="dxa"/>
        <w:tblInd w:w="-5" w:type="dxa"/>
        <w:tblLook w:val="04A0" w:firstRow="1" w:lastRow="0" w:firstColumn="1" w:lastColumn="0" w:noHBand="0" w:noVBand="1"/>
      </w:tblPr>
      <w:tblGrid>
        <w:gridCol w:w="646"/>
        <w:gridCol w:w="8988"/>
      </w:tblGrid>
      <w:tr w:rsidR="00675EE3" w:rsidRPr="008253BE" w14:paraId="184937A2" w14:textId="77777777" w:rsidTr="008253BE">
        <w:tc>
          <w:tcPr>
            <w:tcW w:w="646" w:type="dxa"/>
          </w:tcPr>
          <w:p w14:paraId="41488695" w14:textId="6E8ED229" w:rsidR="00675EE3" w:rsidRPr="008253BE" w:rsidRDefault="00BD59C4" w:rsidP="00830AA5">
            <w:pPr>
              <w:rPr>
                <w:rFonts w:cstheme="minorHAnsi"/>
                <w:sz w:val="24"/>
                <w:szCs w:val="24"/>
              </w:rPr>
            </w:pPr>
            <w:r>
              <w:rPr>
                <w:rFonts w:cstheme="minorHAnsi"/>
                <w:sz w:val="24"/>
                <w:szCs w:val="24"/>
              </w:rPr>
              <w:t>7.0</w:t>
            </w:r>
          </w:p>
        </w:tc>
        <w:tc>
          <w:tcPr>
            <w:tcW w:w="8988" w:type="dxa"/>
          </w:tcPr>
          <w:p w14:paraId="7FCB0AEE" w14:textId="77777777" w:rsidR="008253BE" w:rsidRPr="008253BE" w:rsidRDefault="008253BE" w:rsidP="008253BE">
            <w:pPr>
              <w:widowControl w:val="0"/>
              <w:suppressAutoHyphens/>
              <w:rPr>
                <w:rFonts w:cstheme="minorHAnsi"/>
                <w:sz w:val="8"/>
                <w:szCs w:val="8"/>
              </w:rPr>
            </w:pPr>
            <w:r w:rsidRPr="008253BE">
              <w:rPr>
                <w:rFonts w:cstheme="minorHAnsi"/>
                <w:b/>
                <w:bCs/>
                <w:sz w:val="24"/>
                <w:szCs w:val="24"/>
                <w:u w:val="single"/>
              </w:rPr>
              <w:t>Managing the medical conditions of pupils</w:t>
            </w:r>
            <w:r w:rsidRPr="008253BE">
              <w:rPr>
                <w:rFonts w:cstheme="minorHAnsi"/>
                <w:b/>
                <w:bCs/>
                <w:sz w:val="24"/>
                <w:szCs w:val="24"/>
              </w:rPr>
              <w:t>.</w:t>
            </w:r>
            <w:r w:rsidRPr="008253BE">
              <w:rPr>
                <w:rFonts w:cstheme="minorHAnsi"/>
                <w:b/>
                <w:bCs/>
                <w:sz w:val="24"/>
                <w:szCs w:val="24"/>
              </w:rPr>
              <w:br/>
            </w:r>
            <w:r w:rsidRPr="008253BE">
              <w:rPr>
                <w:rFonts w:cstheme="minorHAnsi"/>
                <w:sz w:val="24"/>
                <w:szCs w:val="24"/>
              </w:rPr>
              <w:t>(Guidance issued under Section 100 of the Children and Families Act 2014)</w:t>
            </w:r>
            <w:r w:rsidRPr="008253BE">
              <w:rPr>
                <w:rFonts w:cstheme="minorHAnsi"/>
                <w:sz w:val="24"/>
                <w:szCs w:val="24"/>
              </w:rPr>
              <w:br/>
            </w:r>
          </w:p>
          <w:p w14:paraId="2B6F3763" w14:textId="77777777" w:rsidR="008253BE" w:rsidRPr="008253BE" w:rsidRDefault="008253BE" w:rsidP="008253BE">
            <w:pPr>
              <w:rPr>
                <w:rFonts w:cstheme="minorHAnsi"/>
                <w:sz w:val="24"/>
                <w:szCs w:val="24"/>
              </w:rPr>
            </w:pPr>
            <w:r w:rsidRPr="008253BE">
              <w:rPr>
                <w:rFonts w:cstheme="minorHAnsi"/>
                <w:sz w:val="24"/>
                <w:szCs w:val="24"/>
              </w:rPr>
              <w:t>The school recognises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w:t>
            </w:r>
          </w:p>
          <w:p w14:paraId="64AC8C3B" w14:textId="77777777" w:rsidR="008253BE" w:rsidRPr="008253BE" w:rsidRDefault="008253BE" w:rsidP="008253BE">
            <w:pPr>
              <w:ind w:left="1418" w:firstLine="11"/>
              <w:rPr>
                <w:rFonts w:cstheme="minorHAnsi"/>
                <w:sz w:val="24"/>
                <w:szCs w:val="24"/>
              </w:rPr>
            </w:pPr>
          </w:p>
          <w:p w14:paraId="4A8CA746" w14:textId="77777777" w:rsidR="008253BE" w:rsidRPr="008253BE" w:rsidRDefault="008253BE" w:rsidP="008253BE">
            <w:pPr>
              <w:rPr>
                <w:rFonts w:cstheme="minorHAnsi"/>
                <w:sz w:val="24"/>
                <w:szCs w:val="24"/>
              </w:rPr>
            </w:pPr>
            <w:r w:rsidRPr="008253BE">
              <w:rPr>
                <w:rFonts w:cstheme="minorHAnsi"/>
                <w:sz w:val="24"/>
                <w:szCs w:val="24"/>
              </w:rPr>
              <w:t xml:space="preserve">The school will always support children, wherever possible, in controlling their medical conditions.  Arrangements can be made for appropriate training to be given to staff in the </w:t>
            </w:r>
            <w:r w:rsidRPr="008253BE">
              <w:rPr>
                <w:rFonts w:cstheme="minorHAnsi"/>
                <w:sz w:val="24"/>
                <w:szCs w:val="24"/>
              </w:rPr>
              <w:lastRenderedPageBreak/>
              <w:t>administration of medicines to pupils within the school day.  A safe place and an appropriately trained adult will be provided so that this can happen as per medical instruction.  Please refer to the school’s policy on “</w:t>
            </w:r>
            <w:r w:rsidRPr="008253BE">
              <w:rPr>
                <w:rFonts w:cstheme="minorHAnsi"/>
                <w:b/>
                <w:bCs/>
                <w:sz w:val="24"/>
                <w:szCs w:val="24"/>
              </w:rPr>
              <w:t>Supporting children with medical conditions in school</w:t>
            </w:r>
            <w:r w:rsidRPr="008253BE">
              <w:rPr>
                <w:rFonts w:cstheme="minorHAnsi"/>
                <w:sz w:val="24"/>
                <w:szCs w:val="24"/>
              </w:rPr>
              <w:t>”.</w:t>
            </w:r>
          </w:p>
          <w:p w14:paraId="78E22F9B" w14:textId="3B10B2A7" w:rsidR="00675EE3" w:rsidRPr="008253BE" w:rsidRDefault="00675EE3" w:rsidP="003D316D">
            <w:pPr>
              <w:rPr>
                <w:rFonts w:cstheme="minorHAnsi"/>
                <w:sz w:val="8"/>
                <w:szCs w:val="8"/>
              </w:rPr>
            </w:pPr>
          </w:p>
        </w:tc>
      </w:tr>
    </w:tbl>
    <w:p w14:paraId="3A8C63F3" w14:textId="72C71CE0" w:rsidR="00675EE3" w:rsidRDefault="00675EE3" w:rsidP="00E71A5C"/>
    <w:p w14:paraId="5BABB4BC" w14:textId="69184E4A" w:rsidR="008253BE" w:rsidRDefault="008253BE" w:rsidP="00E71A5C"/>
    <w:p w14:paraId="6480534F" w14:textId="77777777" w:rsidR="008253BE" w:rsidRDefault="008253BE" w:rsidP="00E71A5C"/>
    <w:tbl>
      <w:tblPr>
        <w:tblStyle w:val="TableGrid"/>
        <w:tblW w:w="9634" w:type="dxa"/>
        <w:tblInd w:w="-5" w:type="dxa"/>
        <w:tblLook w:val="04A0" w:firstRow="1" w:lastRow="0" w:firstColumn="1" w:lastColumn="0" w:noHBand="0" w:noVBand="1"/>
      </w:tblPr>
      <w:tblGrid>
        <w:gridCol w:w="646"/>
        <w:gridCol w:w="8988"/>
      </w:tblGrid>
      <w:tr w:rsidR="008253BE" w:rsidRPr="008253BE" w14:paraId="6C2D3B5C" w14:textId="77777777" w:rsidTr="00C17318">
        <w:tc>
          <w:tcPr>
            <w:tcW w:w="646" w:type="dxa"/>
          </w:tcPr>
          <w:p w14:paraId="2DE9A84B" w14:textId="5C937BA2" w:rsidR="008253BE" w:rsidRPr="008253BE" w:rsidRDefault="008253BE" w:rsidP="00C17318">
            <w:pPr>
              <w:rPr>
                <w:rFonts w:cstheme="minorHAnsi"/>
                <w:b/>
                <w:sz w:val="24"/>
                <w:szCs w:val="24"/>
              </w:rPr>
            </w:pPr>
            <w:bookmarkStart w:id="2" w:name="_Hlk165365073"/>
            <w:r w:rsidRPr="008253BE">
              <w:rPr>
                <w:rFonts w:cstheme="minorHAnsi"/>
                <w:b/>
                <w:sz w:val="24"/>
                <w:szCs w:val="24"/>
              </w:rPr>
              <w:t>1</w:t>
            </w:r>
            <w:r>
              <w:rPr>
                <w:rFonts w:cstheme="minorHAnsi"/>
                <w:b/>
                <w:sz w:val="24"/>
                <w:szCs w:val="24"/>
              </w:rPr>
              <w:t>1</w:t>
            </w:r>
            <w:r w:rsidRPr="008253BE">
              <w:rPr>
                <w:rFonts w:cstheme="minorHAnsi"/>
                <w:b/>
                <w:sz w:val="24"/>
                <w:szCs w:val="24"/>
              </w:rPr>
              <w:t>.0</w:t>
            </w:r>
          </w:p>
        </w:tc>
        <w:tc>
          <w:tcPr>
            <w:tcW w:w="8988" w:type="dxa"/>
          </w:tcPr>
          <w:p w14:paraId="77EA2227" w14:textId="6B2B349D" w:rsidR="008253BE" w:rsidRPr="008253BE" w:rsidRDefault="008253BE" w:rsidP="00C17318">
            <w:pPr>
              <w:rPr>
                <w:rFonts w:cstheme="minorHAnsi"/>
                <w:b/>
                <w:sz w:val="24"/>
                <w:szCs w:val="24"/>
              </w:rPr>
            </w:pPr>
            <w:r>
              <w:rPr>
                <w:rFonts w:cstheme="minorHAnsi"/>
                <w:b/>
                <w:sz w:val="24"/>
                <w:szCs w:val="24"/>
              </w:rPr>
              <w:t>TESTS</w:t>
            </w:r>
          </w:p>
        </w:tc>
      </w:tr>
      <w:tr w:rsidR="008253BE" w:rsidRPr="008253BE" w14:paraId="20E1C0D6" w14:textId="77777777" w:rsidTr="00C17318">
        <w:tc>
          <w:tcPr>
            <w:tcW w:w="646" w:type="dxa"/>
          </w:tcPr>
          <w:p w14:paraId="1E4B28BE" w14:textId="54122789" w:rsidR="008253BE" w:rsidRPr="008253BE" w:rsidRDefault="008253BE" w:rsidP="00C17318">
            <w:pPr>
              <w:rPr>
                <w:rFonts w:cstheme="minorHAnsi"/>
                <w:sz w:val="24"/>
                <w:szCs w:val="24"/>
              </w:rPr>
            </w:pPr>
            <w:r w:rsidRPr="008253BE">
              <w:rPr>
                <w:rFonts w:cstheme="minorHAnsi"/>
                <w:sz w:val="24"/>
                <w:szCs w:val="24"/>
              </w:rPr>
              <w:t>1</w:t>
            </w:r>
            <w:r>
              <w:rPr>
                <w:rFonts w:cstheme="minorHAnsi"/>
                <w:sz w:val="24"/>
                <w:szCs w:val="24"/>
              </w:rPr>
              <w:t>1</w:t>
            </w:r>
            <w:r w:rsidRPr="008253BE">
              <w:rPr>
                <w:rFonts w:cstheme="minorHAnsi"/>
                <w:sz w:val="24"/>
                <w:szCs w:val="24"/>
              </w:rPr>
              <w:t>.1</w:t>
            </w:r>
          </w:p>
        </w:tc>
        <w:tc>
          <w:tcPr>
            <w:tcW w:w="8988" w:type="dxa"/>
          </w:tcPr>
          <w:p w14:paraId="5A623AD6" w14:textId="77777777" w:rsidR="008253BE" w:rsidRPr="008253BE" w:rsidRDefault="008253BE" w:rsidP="008253BE">
            <w:pPr>
              <w:rPr>
                <w:rFonts w:cstheme="minorHAnsi"/>
                <w:sz w:val="8"/>
                <w:szCs w:val="8"/>
              </w:rPr>
            </w:pPr>
            <w:r w:rsidRPr="008253BE">
              <w:rPr>
                <w:rFonts w:cstheme="minorHAnsi"/>
                <w:sz w:val="24"/>
                <w:szCs w:val="24"/>
              </w:rPr>
              <w:t>The following forms of assessment may be used:</w:t>
            </w:r>
            <w:r w:rsidRPr="008253BE">
              <w:rPr>
                <w:rFonts w:cstheme="minorHAnsi"/>
                <w:sz w:val="24"/>
                <w:szCs w:val="24"/>
              </w:rPr>
              <w:br/>
            </w:r>
          </w:p>
          <w:p w14:paraId="0577FDCF"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Schonell Reading Test</w:t>
            </w:r>
          </w:p>
          <w:p w14:paraId="6750AE69"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Schonell Spelling Test</w:t>
            </w:r>
          </w:p>
          <w:p w14:paraId="1D3FE589"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Commercially produced end of year assessments (eg those from CGP)</w:t>
            </w:r>
          </w:p>
          <w:p w14:paraId="3755881F"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Hedderly Sentence Completion</w:t>
            </w:r>
          </w:p>
          <w:p w14:paraId="6753CE72"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YARC (York Assessment of Reading Comprehension)</w:t>
            </w:r>
          </w:p>
          <w:p w14:paraId="1523ECAB"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HAST-2 spelling assessment</w:t>
            </w:r>
          </w:p>
          <w:p w14:paraId="1E3B1C43"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SWRT (Single Word Reading Test)</w:t>
            </w:r>
          </w:p>
          <w:p w14:paraId="5CB7FC65"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NonWord Reading Test</w:t>
            </w:r>
          </w:p>
          <w:p w14:paraId="195AA887"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Turner Ridsdale Digit Span Test</w:t>
            </w:r>
          </w:p>
          <w:p w14:paraId="460003DB"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Strength and Difficulties Questionnaire (SDQ)</w:t>
            </w:r>
          </w:p>
          <w:p w14:paraId="09A0C6F9"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Previous SATS papers</w:t>
            </w:r>
          </w:p>
          <w:p w14:paraId="77FDECD6"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IDL screening assessments</w:t>
            </w:r>
          </w:p>
          <w:p w14:paraId="6373B84A"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External assessments by support agencies</w:t>
            </w:r>
          </w:p>
          <w:p w14:paraId="6971D41C" w14:textId="77777777" w:rsidR="008253BE" w:rsidRPr="008253BE" w:rsidRDefault="008253BE" w:rsidP="00DE421A">
            <w:pPr>
              <w:widowControl w:val="0"/>
              <w:numPr>
                <w:ilvl w:val="0"/>
                <w:numId w:val="21"/>
              </w:numPr>
              <w:suppressAutoHyphens/>
              <w:rPr>
                <w:rFonts w:cstheme="minorHAnsi"/>
                <w:sz w:val="24"/>
                <w:szCs w:val="24"/>
              </w:rPr>
            </w:pPr>
            <w:r w:rsidRPr="008253BE">
              <w:rPr>
                <w:rFonts w:cstheme="minorHAnsi"/>
                <w:sz w:val="24"/>
                <w:szCs w:val="24"/>
              </w:rPr>
              <w:t>Teacher observation and assessment</w:t>
            </w:r>
          </w:p>
          <w:p w14:paraId="4EAEBEFD" w14:textId="77777777" w:rsidR="008253BE" w:rsidRPr="008253BE" w:rsidRDefault="008253BE" w:rsidP="008253BE">
            <w:pPr>
              <w:widowControl w:val="0"/>
              <w:suppressAutoHyphens/>
              <w:rPr>
                <w:rFonts w:cstheme="minorHAnsi"/>
                <w:sz w:val="8"/>
                <w:szCs w:val="8"/>
              </w:rPr>
            </w:pPr>
          </w:p>
        </w:tc>
      </w:tr>
      <w:bookmarkEnd w:id="2"/>
    </w:tbl>
    <w:p w14:paraId="600EF842" w14:textId="140A3553" w:rsidR="008253BE" w:rsidRDefault="008253BE" w:rsidP="00E71A5C"/>
    <w:p w14:paraId="66AC7F00" w14:textId="029118A4" w:rsidR="008253BE" w:rsidRDefault="008253BE" w:rsidP="00E71A5C"/>
    <w:p w14:paraId="136B05CD" w14:textId="0BCA4220" w:rsidR="008253BE" w:rsidRDefault="008253BE" w:rsidP="00E71A5C"/>
    <w:tbl>
      <w:tblPr>
        <w:tblStyle w:val="TableGrid"/>
        <w:tblW w:w="9634" w:type="dxa"/>
        <w:tblInd w:w="-5" w:type="dxa"/>
        <w:tblLook w:val="04A0" w:firstRow="1" w:lastRow="0" w:firstColumn="1" w:lastColumn="0" w:noHBand="0" w:noVBand="1"/>
      </w:tblPr>
      <w:tblGrid>
        <w:gridCol w:w="646"/>
        <w:gridCol w:w="8988"/>
      </w:tblGrid>
      <w:tr w:rsidR="008253BE" w:rsidRPr="008253BE" w14:paraId="2DF970B1" w14:textId="77777777" w:rsidTr="00C17318">
        <w:tc>
          <w:tcPr>
            <w:tcW w:w="646" w:type="dxa"/>
          </w:tcPr>
          <w:p w14:paraId="719172E8" w14:textId="5F667A9B" w:rsidR="008253BE" w:rsidRPr="008253BE" w:rsidRDefault="008253BE" w:rsidP="00C17318">
            <w:pPr>
              <w:rPr>
                <w:rFonts w:cstheme="minorHAnsi"/>
                <w:b/>
                <w:sz w:val="24"/>
                <w:szCs w:val="24"/>
              </w:rPr>
            </w:pPr>
            <w:r w:rsidRPr="008253BE">
              <w:rPr>
                <w:rFonts w:cstheme="minorHAnsi"/>
                <w:b/>
                <w:sz w:val="24"/>
                <w:szCs w:val="24"/>
              </w:rPr>
              <w:t>12.0</w:t>
            </w:r>
          </w:p>
        </w:tc>
        <w:tc>
          <w:tcPr>
            <w:tcW w:w="8988" w:type="dxa"/>
          </w:tcPr>
          <w:p w14:paraId="73F23573" w14:textId="0409D0BA" w:rsidR="008253BE" w:rsidRPr="008253BE" w:rsidRDefault="008253BE" w:rsidP="00C17318">
            <w:pPr>
              <w:rPr>
                <w:rFonts w:cstheme="minorHAnsi"/>
                <w:b/>
                <w:sz w:val="24"/>
                <w:szCs w:val="24"/>
              </w:rPr>
            </w:pPr>
            <w:r w:rsidRPr="008253BE">
              <w:rPr>
                <w:rFonts w:cstheme="minorHAnsi"/>
                <w:b/>
                <w:sz w:val="24"/>
                <w:szCs w:val="24"/>
              </w:rPr>
              <w:t>PUPIL PREMIUM</w:t>
            </w:r>
          </w:p>
        </w:tc>
      </w:tr>
      <w:tr w:rsidR="008253BE" w:rsidRPr="008253BE" w14:paraId="72580239" w14:textId="77777777" w:rsidTr="00C17318">
        <w:tc>
          <w:tcPr>
            <w:tcW w:w="646" w:type="dxa"/>
          </w:tcPr>
          <w:p w14:paraId="55651024" w14:textId="685729D8" w:rsidR="008253BE" w:rsidRPr="008253BE" w:rsidRDefault="008253BE" w:rsidP="00C17318">
            <w:pPr>
              <w:rPr>
                <w:rFonts w:cstheme="minorHAnsi"/>
                <w:sz w:val="24"/>
                <w:szCs w:val="24"/>
              </w:rPr>
            </w:pPr>
            <w:r w:rsidRPr="008253BE">
              <w:rPr>
                <w:rFonts w:cstheme="minorHAnsi"/>
                <w:sz w:val="24"/>
                <w:szCs w:val="24"/>
              </w:rPr>
              <w:t>12.1</w:t>
            </w:r>
          </w:p>
        </w:tc>
        <w:tc>
          <w:tcPr>
            <w:tcW w:w="8988" w:type="dxa"/>
          </w:tcPr>
          <w:p w14:paraId="1F56A50C" w14:textId="77777777" w:rsidR="008253BE" w:rsidRPr="008253BE" w:rsidRDefault="008253BE" w:rsidP="008253BE">
            <w:pPr>
              <w:widowControl w:val="0"/>
              <w:suppressAutoHyphens/>
              <w:rPr>
                <w:rFonts w:cstheme="minorHAnsi"/>
                <w:sz w:val="24"/>
                <w:szCs w:val="24"/>
              </w:rPr>
            </w:pPr>
            <w:r w:rsidRPr="008253BE">
              <w:rPr>
                <w:rFonts w:cstheme="minorHAnsi"/>
                <w:sz w:val="24"/>
                <w:szCs w:val="24"/>
              </w:rPr>
              <w:t>The use of pupil premium funds for vulnerable groups will be used at the discretion of the head teacher on an individual pupil basis; using the following criteria as a guideline:</w:t>
            </w:r>
          </w:p>
          <w:p w14:paraId="5A0672C8" w14:textId="77777777" w:rsidR="008253BE" w:rsidRPr="008253BE" w:rsidRDefault="008253BE" w:rsidP="00DE421A">
            <w:pPr>
              <w:widowControl w:val="0"/>
              <w:numPr>
                <w:ilvl w:val="0"/>
                <w:numId w:val="24"/>
              </w:numPr>
              <w:suppressAutoHyphens/>
              <w:rPr>
                <w:rFonts w:cstheme="minorHAnsi"/>
                <w:sz w:val="24"/>
                <w:szCs w:val="24"/>
              </w:rPr>
            </w:pPr>
            <w:r w:rsidRPr="008253BE">
              <w:rPr>
                <w:rFonts w:cstheme="minorHAnsi"/>
                <w:sz w:val="24"/>
                <w:szCs w:val="24"/>
              </w:rPr>
              <w:t>The service or resources are delivered by a recognised, accountable external provider.</w:t>
            </w:r>
          </w:p>
          <w:p w14:paraId="446E500D" w14:textId="77777777" w:rsidR="008253BE" w:rsidRPr="008253BE" w:rsidRDefault="008253BE" w:rsidP="00DE421A">
            <w:pPr>
              <w:widowControl w:val="0"/>
              <w:numPr>
                <w:ilvl w:val="0"/>
                <w:numId w:val="24"/>
              </w:numPr>
              <w:suppressAutoHyphens/>
              <w:rPr>
                <w:rFonts w:cstheme="minorHAnsi"/>
                <w:sz w:val="24"/>
                <w:szCs w:val="24"/>
              </w:rPr>
            </w:pPr>
            <w:r w:rsidRPr="008253BE">
              <w:rPr>
                <w:rFonts w:cstheme="minorHAnsi"/>
                <w:sz w:val="24"/>
                <w:szCs w:val="24"/>
              </w:rPr>
              <w:t>The service or resources have been agreed by all stakeholders, to be in the best interests of the child and will create maximum impact per spend.</w:t>
            </w:r>
          </w:p>
          <w:p w14:paraId="1316F23E" w14:textId="77777777" w:rsidR="008253BE" w:rsidRPr="008253BE" w:rsidRDefault="008253BE" w:rsidP="008253BE">
            <w:pPr>
              <w:widowControl w:val="0"/>
              <w:suppressAutoHyphens/>
              <w:rPr>
                <w:rFonts w:cstheme="minorHAnsi"/>
                <w:sz w:val="8"/>
                <w:szCs w:val="8"/>
              </w:rPr>
            </w:pPr>
          </w:p>
        </w:tc>
      </w:tr>
      <w:tr w:rsidR="008253BE" w:rsidRPr="008253BE" w14:paraId="596E511B" w14:textId="77777777" w:rsidTr="00C17318">
        <w:tc>
          <w:tcPr>
            <w:tcW w:w="646" w:type="dxa"/>
          </w:tcPr>
          <w:p w14:paraId="79126700" w14:textId="29B3B8EB" w:rsidR="008253BE" w:rsidRPr="008253BE" w:rsidRDefault="008253BE" w:rsidP="00C17318">
            <w:pPr>
              <w:rPr>
                <w:rFonts w:cstheme="minorHAnsi"/>
                <w:sz w:val="24"/>
                <w:szCs w:val="24"/>
              </w:rPr>
            </w:pPr>
            <w:r w:rsidRPr="008253BE">
              <w:rPr>
                <w:rFonts w:cstheme="minorHAnsi"/>
                <w:sz w:val="24"/>
                <w:szCs w:val="24"/>
              </w:rPr>
              <w:t>12.2</w:t>
            </w:r>
          </w:p>
        </w:tc>
        <w:tc>
          <w:tcPr>
            <w:tcW w:w="8988" w:type="dxa"/>
          </w:tcPr>
          <w:p w14:paraId="4FC2F3CB" w14:textId="77777777" w:rsidR="008253BE" w:rsidRPr="008253BE" w:rsidRDefault="008253BE" w:rsidP="008253BE">
            <w:pPr>
              <w:widowControl w:val="0"/>
              <w:suppressAutoHyphens/>
              <w:rPr>
                <w:rFonts w:cstheme="minorHAnsi"/>
                <w:sz w:val="24"/>
                <w:szCs w:val="24"/>
              </w:rPr>
            </w:pPr>
            <w:r w:rsidRPr="008253BE">
              <w:rPr>
                <w:rFonts w:cstheme="minorHAnsi"/>
                <w:sz w:val="24"/>
                <w:szCs w:val="24"/>
              </w:rPr>
              <w:t>Impact of pupil premium spending will be monitored closely by the head teacher to ensure that vulnerable groups are ‘closing the gap’ on their peers.</w:t>
            </w:r>
          </w:p>
          <w:p w14:paraId="52065EC3" w14:textId="77777777" w:rsidR="008253BE" w:rsidRPr="008253BE" w:rsidRDefault="008253BE" w:rsidP="008253BE">
            <w:pPr>
              <w:widowControl w:val="0"/>
              <w:suppressAutoHyphens/>
              <w:rPr>
                <w:rFonts w:cstheme="minorHAnsi"/>
                <w:sz w:val="8"/>
                <w:szCs w:val="8"/>
              </w:rPr>
            </w:pPr>
          </w:p>
        </w:tc>
      </w:tr>
    </w:tbl>
    <w:p w14:paraId="69577607" w14:textId="17E9EF4C" w:rsidR="008253BE" w:rsidRDefault="008253BE" w:rsidP="00E71A5C"/>
    <w:p w14:paraId="048DF5DA" w14:textId="551D6B5C" w:rsidR="008253BE" w:rsidRDefault="008253BE" w:rsidP="00E71A5C"/>
    <w:p w14:paraId="64AC86FB" w14:textId="49C32DDD" w:rsidR="008253BE" w:rsidRDefault="008253BE" w:rsidP="00E71A5C"/>
    <w:tbl>
      <w:tblPr>
        <w:tblStyle w:val="TableGrid"/>
        <w:tblW w:w="9634" w:type="dxa"/>
        <w:tblInd w:w="-5" w:type="dxa"/>
        <w:tblLook w:val="04A0" w:firstRow="1" w:lastRow="0" w:firstColumn="1" w:lastColumn="0" w:noHBand="0" w:noVBand="1"/>
      </w:tblPr>
      <w:tblGrid>
        <w:gridCol w:w="646"/>
        <w:gridCol w:w="8988"/>
      </w:tblGrid>
      <w:tr w:rsidR="008253BE" w:rsidRPr="008253BE" w14:paraId="1E6E3824" w14:textId="77777777" w:rsidTr="00C17318">
        <w:tc>
          <w:tcPr>
            <w:tcW w:w="646" w:type="dxa"/>
          </w:tcPr>
          <w:p w14:paraId="6450DBAE" w14:textId="23514113" w:rsidR="008253BE" w:rsidRPr="008253BE" w:rsidRDefault="008253BE" w:rsidP="00C17318">
            <w:pPr>
              <w:rPr>
                <w:rFonts w:cstheme="minorHAnsi"/>
                <w:b/>
                <w:sz w:val="24"/>
                <w:szCs w:val="24"/>
              </w:rPr>
            </w:pPr>
            <w:r w:rsidRPr="008253BE">
              <w:rPr>
                <w:rFonts w:cstheme="minorHAnsi"/>
                <w:b/>
                <w:sz w:val="24"/>
                <w:szCs w:val="24"/>
              </w:rPr>
              <w:t>1</w:t>
            </w:r>
            <w:r>
              <w:rPr>
                <w:rFonts w:cstheme="minorHAnsi"/>
                <w:b/>
                <w:sz w:val="24"/>
                <w:szCs w:val="24"/>
              </w:rPr>
              <w:t>3</w:t>
            </w:r>
            <w:r w:rsidRPr="008253BE">
              <w:rPr>
                <w:rFonts w:cstheme="minorHAnsi"/>
                <w:b/>
                <w:sz w:val="24"/>
                <w:szCs w:val="24"/>
              </w:rPr>
              <w:t>.0</w:t>
            </w:r>
          </w:p>
        </w:tc>
        <w:tc>
          <w:tcPr>
            <w:tcW w:w="8988" w:type="dxa"/>
          </w:tcPr>
          <w:p w14:paraId="0D089CA6" w14:textId="60294313" w:rsidR="008253BE" w:rsidRPr="008253BE" w:rsidRDefault="008253BE" w:rsidP="00C17318">
            <w:pPr>
              <w:rPr>
                <w:rFonts w:cstheme="minorHAnsi"/>
                <w:b/>
                <w:sz w:val="24"/>
                <w:szCs w:val="24"/>
              </w:rPr>
            </w:pPr>
            <w:r>
              <w:rPr>
                <w:rFonts w:cstheme="minorHAnsi"/>
                <w:b/>
                <w:sz w:val="24"/>
                <w:szCs w:val="24"/>
              </w:rPr>
              <w:t>COMPLIANCE</w:t>
            </w:r>
          </w:p>
        </w:tc>
      </w:tr>
      <w:tr w:rsidR="008253BE" w:rsidRPr="008253BE" w14:paraId="310D3306" w14:textId="77777777" w:rsidTr="00C17318">
        <w:tc>
          <w:tcPr>
            <w:tcW w:w="646" w:type="dxa"/>
          </w:tcPr>
          <w:p w14:paraId="056C7A86" w14:textId="760D1780" w:rsidR="008253BE" w:rsidRPr="008253BE" w:rsidRDefault="008253BE" w:rsidP="00C17318">
            <w:pPr>
              <w:rPr>
                <w:rFonts w:cstheme="minorHAnsi"/>
                <w:sz w:val="24"/>
                <w:szCs w:val="24"/>
              </w:rPr>
            </w:pPr>
            <w:r w:rsidRPr="008253BE">
              <w:rPr>
                <w:rFonts w:cstheme="minorHAnsi"/>
                <w:sz w:val="24"/>
                <w:szCs w:val="24"/>
              </w:rPr>
              <w:t>1</w:t>
            </w:r>
            <w:r>
              <w:rPr>
                <w:rFonts w:cstheme="minorHAnsi"/>
                <w:sz w:val="24"/>
                <w:szCs w:val="24"/>
              </w:rPr>
              <w:t>3</w:t>
            </w:r>
            <w:r w:rsidRPr="008253BE">
              <w:rPr>
                <w:rFonts w:cstheme="minorHAnsi"/>
                <w:sz w:val="24"/>
                <w:szCs w:val="24"/>
              </w:rPr>
              <w:t>.1</w:t>
            </w:r>
          </w:p>
        </w:tc>
        <w:tc>
          <w:tcPr>
            <w:tcW w:w="8988" w:type="dxa"/>
          </w:tcPr>
          <w:p w14:paraId="40654CFA" w14:textId="77777777" w:rsidR="00DA60CB" w:rsidRPr="00DA60CB" w:rsidRDefault="00DA60CB" w:rsidP="00DA60CB">
            <w:pPr>
              <w:rPr>
                <w:rFonts w:cstheme="minorHAnsi"/>
                <w:sz w:val="24"/>
                <w:szCs w:val="24"/>
              </w:rPr>
            </w:pPr>
            <w:r w:rsidRPr="00DA60CB">
              <w:rPr>
                <w:rFonts w:cstheme="minorHAnsi"/>
                <w:sz w:val="24"/>
                <w:szCs w:val="24"/>
              </w:rPr>
              <w:t>This policy complies with the statutory requirement laid out in the SEND Code of Practice 0-25 (January 2015) and has been written with reference to the following guidance and documents:</w:t>
            </w:r>
          </w:p>
          <w:p w14:paraId="0946EB50" w14:textId="77777777" w:rsidR="00DA60CB" w:rsidRPr="00DA60CB" w:rsidRDefault="00DA60CB" w:rsidP="00DA60CB">
            <w:pPr>
              <w:rPr>
                <w:rFonts w:cstheme="minorHAnsi"/>
                <w:sz w:val="8"/>
                <w:szCs w:val="8"/>
              </w:rPr>
            </w:pPr>
          </w:p>
          <w:p w14:paraId="00BE2366" w14:textId="77777777" w:rsidR="00DA60CB" w:rsidRPr="00DA60CB" w:rsidRDefault="00DA60CB" w:rsidP="00DE421A">
            <w:pPr>
              <w:widowControl w:val="0"/>
              <w:numPr>
                <w:ilvl w:val="0"/>
                <w:numId w:val="24"/>
              </w:numPr>
              <w:suppressAutoHyphens/>
              <w:rPr>
                <w:rFonts w:cstheme="minorHAnsi"/>
                <w:sz w:val="24"/>
                <w:szCs w:val="24"/>
              </w:rPr>
            </w:pPr>
            <w:r w:rsidRPr="00DA60CB">
              <w:rPr>
                <w:rFonts w:cstheme="minorHAnsi"/>
                <w:sz w:val="24"/>
                <w:szCs w:val="24"/>
              </w:rPr>
              <w:lastRenderedPageBreak/>
              <w:t>Equality Act 2010: advice for school DfE Feb 2013</w:t>
            </w:r>
          </w:p>
          <w:p w14:paraId="1960B089" w14:textId="77777777" w:rsidR="00DA60CB" w:rsidRPr="00DA60CB" w:rsidRDefault="00DA60CB" w:rsidP="00DE421A">
            <w:pPr>
              <w:widowControl w:val="0"/>
              <w:numPr>
                <w:ilvl w:val="0"/>
                <w:numId w:val="24"/>
              </w:numPr>
              <w:suppressAutoHyphens/>
              <w:rPr>
                <w:rFonts w:cstheme="minorHAnsi"/>
                <w:sz w:val="24"/>
                <w:szCs w:val="24"/>
              </w:rPr>
            </w:pPr>
            <w:r w:rsidRPr="00DA60CB">
              <w:rPr>
                <w:rFonts w:cstheme="minorHAnsi"/>
                <w:sz w:val="24"/>
                <w:szCs w:val="24"/>
              </w:rPr>
              <w:t>SEND Code of Practice 0 -25 (1 September 2014)</w:t>
            </w:r>
          </w:p>
          <w:p w14:paraId="1DB1E4DB" w14:textId="77777777" w:rsidR="008253BE" w:rsidRPr="00DA60CB" w:rsidRDefault="00DA60CB" w:rsidP="00DE421A">
            <w:pPr>
              <w:widowControl w:val="0"/>
              <w:numPr>
                <w:ilvl w:val="0"/>
                <w:numId w:val="24"/>
              </w:numPr>
              <w:suppressAutoHyphens/>
              <w:rPr>
                <w:rFonts w:cstheme="minorHAnsi"/>
                <w:sz w:val="24"/>
                <w:szCs w:val="24"/>
              </w:rPr>
            </w:pPr>
            <w:r w:rsidRPr="00DA60CB">
              <w:rPr>
                <w:rFonts w:cstheme="minorHAnsi"/>
                <w:sz w:val="24"/>
                <w:szCs w:val="24"/>
              </w:rPr>
              <w:t>Safeguarding Policy</w:t>
            </w:r>
          </w:p>
          <w:p w14:paraId="497538B4" w14:textId="38472DB9" w:rsidR="00DA60CB" w:rsidRPr="00DA60CB" w:rsidRDefault="00DA60CB" w:rsidP="00DA60CB">
            <w:pPr>
              <w:widowControl w:val="0"/>
              <w:suppressAutoHyphens/>
              <w:rPr>
                <w:rFonts w:cstheme="minorHAnsi"/>
                <w:sz w:val="8"/>
                <w:szCs w:val="8"/>
              </w:rPr>
            </w:pPr>
          </w:p>
        </w:tc>
      </w:tr>
    </w:tbl>
    <w:p w14:paraId="5FC35997" w14:textId="4CA56672" w:rsidR="008253BE" w:rsidRDefault="008253BE" w:rsidP="00E71A5C"/>
    <w:p w14:paraId="005808CC" w14:textId="4C56245E" w:rsidR="00DA60CB" w:rsidRDefault="00DA60CB" w:rsidP="00E71A5C"/>
    <w:p w14:paraId="1FBE1513" w14:textId="5A3B437B" w:rsidR="00DA60CB" w:rsidRDefault="00DA60CB" w:rsidP="00E71A5C"/>
    <w:p w14:paraId="2E98ADC3" w14:textId="324ED0C8" w:rsidR="00DA60CB" w:rsidRDefault="00DA60CB" w:rsidP="00E71A5C"/>
    <w:tbl>
      <w:tblPr>
        <w:tblStyle w:val="TableGrid"/>
        <w:tblW w:w="9634" w:type="dxa"/>
        <w:tblInd w:w="-5" w:type="dxa"/>
        <w:tblLook w:val="04A0" w:firstRow="1" w:lastRow="0" w:firstColumn="1" w:lastColumn="0" w:noHBand="0" w:noVBand="1"/>
      </w:tblPr>
      <w:tblGrid>
        <w:gridCol w:w="646"/>
        <w:gridCol w:w="8988"/>
      </w:tblGrid>
      <w:tr w:rsidR="00DA60CB" w:rsidRPr="008253BE" w14:paraId="55EAF225" w14:textId="77777777" w:rsidTr="00C17318">
        <w:tc>
          <w:tcPr>
            <w:tcW w:w="646" w:type="dxa"/>
          </w:tcPr>
          <w:p w14:paraId="02904BF6" w14:textId="2E00F93C" w:rsidR="00DA60CB" w:rsidRPr="008253BE" w:rsidRDefault="00DA60CB" w:rsidP="00C17318">
            <w:pPr>
              <w:rPr>
                <w:rFonts w:cstheme="minorHAnsi"/>
                <w:b/>
                <w:sz w:val="24"/>
                <w:szCs w:val="24"/>
              </w:rPr>
            </w:pPr>
            <w:bookmarkStart w:id="3" w:name="_Hlk165365262"/>
            <w:r w:rsidRPr="008253BE">
              <w:rPr>
                <w:rFonts w:cstheme="minorHAnsi"/>
                <w:b/>
                <w:sz w:val="24"/>
                <w:szCs w:val="24"/>
              </w:rPr>
              <w:t>1</w:t>
            </w:r>
            <w:r>
              <w:rPr>
                <w:rFonts w:cstheme="minorHAnsi"/>
                <w:b/>
                <w:sz w:val="24"/>
                <w:szCs w:val="24"/>
              </w:rPr>
              <w:t>4</w:t>
            </w:r>
            <w:r w:rsidRPr="008253BE">
              <w:rPr>
                <w:rFonts w:cstheme="minorHAnsi"/>
                <w:b/>
                <w:sz w:val="24"/>
                <w:szCs w:val="24"/>
              </w:rPr>
              <w:t>.0</w:t>
            </w:r>
          </w:p>
        </w:tc>
        <w:tc>
          <w:tcPr>
            <w:tcW w:w="8988" w:type="dxa"/>
          </w:tcPr>
          <w:p w14:paraId="74BEC726" w14:textId="35C27014" w:rsidR="00DA60CB" w:rsidRPr="008253BE" w:rsidRDefault="00DA60CB" w:rsidP="00C17318">
            <w:pPr>
              <w:rPr>
                <w:rFonts w:cstheme="minorHAnsi"/>
                <w:b/>
                <w:sz w:val="24"/>
                <w:szCs w:val="24"/>
              </w:rPr>
            </w:pPr>
            <w:r>
              <w:rPr>
                <w:rFonts w:cstheme="minorHAnsi"/>
                <w:b/>
                <w:sz w:val="24"/>
                <w:szCs w:val="24"/>
              </w:rPr>
              <w:t>RAISING CONCERNS OR COMPLAINTS ABOUT SEN PROVISION</w:t>
            </w:r>
          </w:p>
        </w:tc>
      </w:tr>
      <w:tr w:rsidR="00DA60CB" w:rsidRPr="008253BE" w14:paraId="723D7663" w14:textId="77777777" w:rsidTr="00C17318">
        <w:tc>
          <w:tcPr>
            <w:tcW w:w="646" w:type="dxa"/>
          </w:tcPr>
          <w:p w14:paraId="3158513B" w14:textId="4BEA8E28" w:rsidR="00DA60CB" w:rsidRPr="008253BE" w:rsidRDefault="00DA60CB" w:rsidP="00C17318">
            <w:pPr>
              <w:rPr>
                <w:rFonts w:cstheme="minorHAnsi"/>
                <w:sz w:val="24"/>
                <w:szCs w:val="24"/>
              </w:rPr>
            </w:pPr>
            <w:r w:rsidRPr="008253BE">
              <w:rPr>
                <w:rFonts w:cstheme="minorHAnsi"/>
                <w:sz w:val="24"/>
                <w:szCs w:val="24"/>
              </w:rPr>
              <w:t>1</w:t>
            </w:r>
            <w:r>
              <w:rPr>
                <w:rFonts w:cstheme="minorHAnsi"/>
                <w:sz w:val="24"/>
                <w:szCs w:val="24"/>
              </w:rPr>
              <w:t>4</w:t>
            </w:r>
            <w:r w:rsidRPr="008253BE">
              <w:rPr>
                <w:rFonts w:cstheme="minorHAnsi"/>
                <w:sz w:val="24"/>
                <w:szCs w:val="24"/>
              </w:rPr>
              <w:t>.1</w:t>
            </w:r>
          </w:p>
        </w:tc>
        <w:tc>
          <w:tcPr>
            <w:tcW w:w="8988" w:type="dxa"/>
          </w:tcPr>
          <w:p w14:paraId="4E60CA4B" w14:textId="70383E26" w:rsidR="00DA60CB" w:rsidRPr="00DA60CB" w:rsidRDefault="00DA60CB" w:rsidP="00DA60CB">
            <w:pPr>
              <w:rPr>
                <w:rFonts w:cstheme="minorHAnsi"/>
                <w:bCs/>
                <w:sz w:val="8"/>
                <w:szCs w:val="8"/>
              </w:rPr>
            </w:pPr>
            <w:r w:rsidRPr="00DA60CB">
              <w:rPr>
                <w:rFonts w:cstheme="minorHAnsi"/>
                <w:bCs/>
                <w:sz w:val="24"/>
                <w:szCs w:val="24"/>
              </w:rPr>
              <w:t>If you have concerns regarding your child’s provision then please contact the SENCo in the first instance.  Should you then feel that this has not been resolved then please refer the matter to the Head teacher. Further details are available on the ‘</w:t>
            </w:r>
            <w:r w:rsidRPr="00DA60CB">
              <w:rPr>
                <w:rFonts w:cstheme="minorHAnsi"/>
                <w:b/>
                <w:sz w:val="24"/>
                <w:szCs w:val="24"/>
              </w:rPr>
              <w:t>Complaints</w:t>
            </w:r>
            <w:r w:rsidRPr="00DA60CB">
              <w:rPr>
                <w:rFonts w:cstheme="minorHAnsi"/>
                <w:bCs/>
                <w:sz w:val="24"/>
                <w:szCs w:val="24"/>
              </w:rPr>
              <w:t>’ policy.</w:t>
            </w:r>
            <w:r w:rsidRPr="00DA60CB">
              <w:rPr>
                <w:rFonts w:cstheme="minorHAnsi"/>
                <w:b/>
                <w:sz w:val="24"/>
                <w:szCs w:val="24"/>
              </w:rPr>
              <w:br/>
            </w:r>
          </w:p>
        </w:tc>
      </w:tr>
      <w:bookmarkEnd w:id="3"/>
    </w:tbl>
    <w:p w14:paraId="14AC5250" w14:textId="3FD3ACE3" w:rsidR="00DA60CB" w:rsidRDefault="00DA60CB" w:rsidP="00E71A5C"/>
    <w:p w14:paraId="369C5E0D" w14:textId="27D0ED8B" w:rsidR="00DA60CB" w:rsidRDefault="00DA60CB" w:rsidP="00E71A5C"/>
    <w:p w14:paraId="1535B8A7" w14:textId="48F99943" w:rsidR="00DA60CB" w:rsidRDefault="00DA60CB" w:rsidP="00E71A5C"/>
    <w:tbl>
      <w:tblPr>
        <w:tblStyle w:val="TableGrid"/>
        <w:tblW w:w="9634" w:type="dxa"/>
        <w:tblInd w:w="-5" w:type="dxa"/>
        <w:tblLook w:val="04A0" w:firstRow="1" w:lastRow="0" w:firstColumn="1" w:lastColumn="0" w:noHBand="0" w:noVBand="1"/>
      </w:tblPr>
      <w:tblGrid>
        <w:gridCol w:w="646"/>
        <w:gridCol w:w="8988"/>
      </w:tblGrid>
      <w:tr w:rsidR="00DA60CB" w:rsidRPr="008253BE" w14:paraId="32E7F890" w14:textId="77777777" w:rsidTr="00C17318">
        <w:tc>
          <w:tcPr>
            <w:tcW w:w="646" w:type="dxa"/>
          </w:tcPr>
          <w:p w14:paraId="37D411A8" w14:textId="64D5ACE3" w:rsidR="00DA60CB" w:rsidRPr="008253BE" w:rsidRDefault="00DA60CB" w:rsidP="00C17318">
            <w:pPr>
              <w:rPr>
                <w:rFonts w:cstheme="minorHAnsi"/>
                <w:b/>
                <w:sz w:val="24"/>
                <w:szCs w:val="24"/>
              </w:rPr>
            </w:pPr>
            <w:r w:rsidRPr="008253BE">
              <w:rPr>
                <w:rFonts w:cstheme="minorHAnsi"/>
                <w:b/>
                <w:sz w:val="24"/>
                <w:szCs w:val="24"/>
              </w:rPr>
              <w:t>1</w:t>
            </w:r>
            <w:r w:rsidR="00A94648">
              <w:rPr>
                <w:rFonts w:cstheme="minorHAnsi"/>
                <w:b/>
                <w:sz w:val="24"/>
                <w:szCs w:val="24"/>
              </w:rPr>
              <w:t>5</w:t>
            </w:r>
            <w:r w:rsidRPr="008253BE">
              <w:rPr>
                <w:rFonts w:cstheme="minorHAnsi"/>
                <w:b/>
                <w:sz w:val="24"/>
                <w:szCs w:val="24"/>
              </w:rPr>
              <w:t>.0</w:t>
            </w:r>
          </w:p>
        </w:tc>
        <w:tc>
          <w:tcPr>
            <w:tcW w:w="8988" w:type="dxa"/>
          </w:tcPr>
          <w:p w14:paraId="5DB63A50" w14:textId="67FCC63B" w:rsidR="00DA60CB" w:rsidRPr="008253BE" w:rsidRDefault="00A94648" w:rsidP="00C17318">
            <w:pPr>
              <w:rPr>
                <w:rFonts w:cstheme="minorHAnsi"/>
                <w:b/>
                <w:sz w:val="24"/>
                <w:szCs w:val="24"/>
              </w:rPr>
            </w:pPr>
            <w:r>
              <w:rPr>
                <w:rFonts w:cstheme="minorHAnsi"/>
                <w:b/>
                <w:sz w:val="24"/>
                <w:szCs w:val="24"/>
              </w:rPr>
              <w:t>LINKS TO OTHER POLICIES AND DOCUMENTS</w:t>
            </w:r>
          </w:p>
        </w:tc>
      </w:tr>
      <w:tr w:rsidR="00DA60CB" w:rsidRPr="008253BE" w14:paraId="7E5BBA7D" w14:textId="77777777" w:rsidTr="00C17318">
        <w:tc>
          <w:tcPr>
            <w:tcW w:w="646" w:type="dxa"/>
          </w:tcPr>
          <w:p w14:paraId="08377C90" w14:textId="33654AE2" w:rsidR="00DA60CB" w:rsidRPr="008253BE" w:rsidRDefault="00DA60CB" w:rsidP="00C17318">
            <w:pPr>
              <w:rPr>
                <w:rFonts w:cstheme="minorHAnsi"/>
                <w:sz w:val="24"/>
                <w:szCs w:val="24"/>
              </w:rPr>
            </w:pPr>
            <w:r w:rsidRPr="008253BE">
              <w:rPr>
                <w:rFonts w:cstheme="minorHAnsi"/>
                <w:sz w:val="24"/>
                <w:szCs w:val="24"/>
              </w:rPr>
              <w:t>1</w:t>
            </w:r>
            <w:r w:rsidR="00A94648">
              <w:rPr>
                <w:rFonts w:cstheme="minorHAnsi"/>
                <w:sz w:val="24"/>
                <w:szCs w:val="24"/>
              </w:rPr>
              <w:t>5</w:t>
            </w:r>
            <w:r w:rsidRPr="008253BE">
              <w:rPr>
                <w:rFonts w:cstheme="minorHAnsi"/>
                <w:sz w:val="24"/>
                <w:szCs w:val="24"/>
              </w:rPr>
              <w:t>.1</w:t>
            </w:r>
          </w:p>
        </w:tc>
        <w:tc>
          <w:tcPr>
            <w:tcW w:w="8988" w:type="dxa"/>
          </w:tcPr>
          <w:p w14:paraId="1011059A" w14:textId="77777777" w:rsidR="00A94648" w:rsidRPr="00A94648" w:rsidRDefault="00A94648" w:rsidP="00A94648">
            <w:pPr>
              <w:rPr>
                <w:rFonts w:cstheme="minorHAnsi"/>
                <w:bCs/>
                <w:sz w:val="24"/>
                <w:szCs w:val="24"/>
              </w:rPr>
            </w:pPr>
            <w:r w:rsidRPr="00A94648">
              <w:rPr>
                <w:rFonts w:cstheme="minorHAnsi"/>
                <w:bCs/>
                <w:sz w:val="24"/>
                <w:szCs w:val="24"/>
              </w:rPr>
              <w:t>This policy links to our policies on:</w:t>
            </w:r>
          </w:p>
          <w:p w14:paraId="08F14794" w14:textId="77777777" w:rsidR="00A94648" w:rsidRPr="00A94648" w:rsidRDefault="00A94648" w:rsidP="00DE421A">
            <w:pPr>
              <w:pStyle w:val="ListParagraph"/>
              <w:widowControl w:val="0"/>
              <w:numPr>
                <w:ilvl w:val="0"/>
                <w:numId w:val="25"/>
              </w:numPr>
              <w:suppressAutoHyphens/>
              <w:rPr>
                <w:rFonts w:cstheme="minorHAnsi"/>
                <w:bCs/>
                <w:sz w:val="24"/>
                <w:szCs w:val="24"/>
              </w:rPr>
            </w:pPr>
            <w:r w:rsidRPr="00A94648">
              <w:rPr>
                <w:rFonts w:cstheme="minorHAnsi"/>
                <w:bCs/>
                <w:sz w:val="24"/>
                <w:szCs w:val="24"/>
              </w:rPr>
              <w:t>Accessibility Plan</w:t>
            </w:r>
          </w:p>
          <w:p w14:paraId="0110C93E" w14:textId="77777777" w:rsidR="00A94648" w:rsidRPr="00A94648" w:rsidRDefault="00A94648" w:rsidP="00DE421A">
            <w:pPr>
              <w:pStyle w:val="ListParagraph"/>
              <w:widowControl w:val="0"/>
              <w:numPr>
                <w:ilvl w:val="0"/>
                <w:numId w:val="25"/>
              </w:numPr>
              <w:suppressAutoHyphens/>
              <w:rPr>
                <w:rFonts w:cstheme="minorHAnsi"/>
                <w:bCs/>
                <w:sz w:val="24"/>
                <w:szCs w:val="24"/>
              </w:rPr>
            </w:pPr>
            <w:r w:rsidRPr="00A94648">
              <w:rPr>
                <w:rFonts w:cstheme="minorHAnsi"/>
                <w:bCs/>
                <w:sz w:val="24"/>
                <w:szCs w:val="24"/>
              </w:rPr>
              <w:t>Behaviour Policy</w:t>
            </w:r>
          </w:p>
          <w:p w14:paraId="14290A00" w14:textId="77777777" w:rsidR="00A94648" w:rsidRPr="00A94648" w:rsidRDefault="00A94648" w:rsidP="00DE421A">
            <w:pPr>
              <w:pStyle w:val="ListParagraph"/>
              <w:widowControl w:val="0"/>
              <w:numPr>
                <w:ilvl w:val="0"/>
                <w:numId w:val="25"/>
              </w:numPr>
              <w:suppressAutoHyphens/>
              <w:rPr>
                <w:rFonts w:cstheme="minorHAnsi"/>
                <w:bCs/>
                <w:sz w:val="24"/>
                <w:szCs w:val="24"/>
              </w:rPr>
            </w:pPr>
            <w:r w:rsidRPr="00A94648">
              <w:rPr>
                <w:rFonts w:cstheme="minorHAnsi"/>
                <w:bCs/>
                <w:sz w:val="24"/>
                <w:szCs w:val="24"/>
              </w:rPr>
              <w:t>Supporting Pupils with Medical Conditions</w:t>
            </w:r>
          </w:p>
          <w:p w14:paraId="6DB2CD1D" w14:textId="77777777" w:rsidR="00A94648" w:rsidRPr="00A94648" w:rsidRDefault="00A94648" w:rsidP="00DE421A">
            <w:pPr>
              <w:pStyle w:val="ListParagraph"/>
              <w:widowControl w:val="0"/>
              <w:numPr>
                <w:ilvl w:val="0"/>
                <w:numId w:val="25"/>
              </w:numPr>
              <w:suppressAutoHyphens/>
              <w:rPr>
                <w:rFonts w:cstheme="minorHAnsi"/>
                <w:bCs/>
                <w:sz w:val="24"/>
                <w:szCs w:val="24"/>
              </w:rPr>
            </w:pPr>
            <w:r w:rsidRPr="00A94648">
              <w:rPr>
                <w:rFonts w:cstheme="minorHAnsi"/>
                <w:bCs/>
                <w:sz w:val="24"/>
                <w:szCs w:val="24"/>
              </w:rPr>
              <w:t>Admissions</w:t>
            </w:r>
          </w:p>
          <w:p w14:paraId="39A38303" w14:textId="77777777" w:rsidR="00A94648" w:rsidRPr="00A94648" w:rsidRDefault="00A94648" w:rsidP="00DE421A">
            <w:pPr>
              <w:pStyle w:val="ListParagraph"/>
              <w:widowControl w:val="0"/>
              <w:numPr>
                <w:ilvl w:val="0"/>
                <w:numId w:val="25"/>
              </w:numPr>
              <w:suppressAutoHyphens/>
              <w:rPr>
                <w:rFonts w:cstheme="minorHAnsi"/>
                <w:bCs/>
                <w:sz w:val="24"/>
                <w:szCs w:val="24"/>
              </w:rPr>
            </w:pPr>
            <w:r w:rsidRPr="00A94648">
              <w:rPr>
                <w:rFonts w:cstheme="minorHAnsi"/>
                <w:bCs/>
                <w:sz w:val="24"/>
                <w:szCs w:val="24"/>
              </w:rPr>
              <w:t>Complaints</w:t>
            </w:r>
          </w:p>
          <w:p w14:paraId="5922C8CB" w14:textId="068F119E" w:rsidR="00A94648" w:rsidRPr="00A94648" w:rsidRDefault="00A94648" w:rsidP="00DE421A">
            <w:pPr>
              <w:pStyle w:val="ListParagraph"/>
              <w:widowControl w:val="0"/>
              <w:numPr>
                <w:ilvl w:val="0"/>
                <w:numId w:val="25"/>
              </w:numPr>
              <w:suppressAutoHyphens/>
              <w:rPr>
                <w:rFonts w:cstheme="minorHAnsi"/>
                <w:bCs/>
                <w:sz w:val="24"/>
                <w:szCs w:val="24"/>
              </w:rPr>
            </w:pPr>
            <w:r w:rsidRPr="00A94648">
              <w:rPr>
                <w:rFonts w:cstheme="minorHAnsi"/>
                <w:bCs/>
                <w:sz w:val="24"/>
                <w:szCs w:val="24"/>
              </w:rPr>
              <w:t>School Offer (Branston Junior Academy Offer)</w:t>
            </w:r>
          </w:p>
          <w:p w14:paraId="53B26865" w14:textId="224AE7F3" w:rsidR="00DA60CB" w:rsidRPr="00A94648" w:rsidRDefault="00DA60CB" w:rsidP="00C17318">
            <w:pPr>
              <w:rPr>
                <w:rFonts w:cstheme="minorHAnsi"/>
                <w:bCs/>
                <w:sz w:val="8"/>
                <w:szCs w:val="8"/>
              </w:rPr>
            </w:pPr>
          </w:p>
        </w:tc>
      </w:tr>
    </w:tbl>
    <w:p w14:paraId="2A797AD4" w14:textId="2EB10CBA" w:rsidR="00DA60CB" w:rsidRDefault="00DA60CB" w:rsidP="00E71A5C"/>
    <w:p w14:paraId="5941FEEE" w14:textId="53DDD59D" w:rsidR="00A94648" w:rsidRDefault="00A94648" w:rsidP="00E71A5C"/>
    <w:p w14:paraId="0058CA1F" w14:textId="01576BC2" w:rsidR="00A94648" w:rsidRPr="00A94648" w:rsidRDefault="00A94648" w:rsidP="00E71A5C">
      <w:pPr>
        <w:rPr>
          <w:b/>
          <w:sz w:val="24"/>
          <w:szCs w:val="24"/>
        </w:rPr>
      </w:pPr>
      <w:r w:rsidRPr="00A94648">
        <w:rPr>
          <w:b/>
          <w:sz w:val="24"/>
          <w:szCs w:val="24"/>
        </w:rPr>
        <w:t>APPENDIX</w:t>
      </w:r>
    </w:p>
    <w:p w14:paraId="56032B29" w14:textId="6DA07428" w:rsidR="00A94648" w:rsidRDefault="00A94648" w:rsidP="00DE421A">
      <w:pPr>
        <w:pStyle w:val="ListParagraph"/>
        <w:numPr>
          <w:ilvl w:val="0"/>
          <w:numId w:val="26"/>
        </w:numPr>
        <w:rPr>
          <w:sz w:val="24"/>
          <w:szCs w:val="24"/>
        </w:rPr>
      </w:pPr>
      <w:r w:rsidRPr="00A94648">
        <w:rPr>
          <w:sz w:val="24"/>
          <w:szCs w:val="24"/>
        </w:rPr>
        <w:t>SEND Flowchart</w:t>
      </w:r>
    </w:p>
    <w:p w14:paraId="3F951625" w14:textId="2C541ADB" w:rsidR="00A94648" w:rsidRDefault="00A94648" w:rsidP="00A94648">
      <w:pPr>
        <w:rPr>
          <w:sz w:val="24"/>
          <w:szCs w:val="24"/>
        </w:rPr>
      </w:pPr>
    </w:p>
    <w:p w14:paraId="31970546" w14:textId="09B20D60" w:rsidR="00A94648" w:rsidRDefault="00A94648" w:rsidP="00A94648">
      <w:pPr>
        <w:rPr>
          <w:sz w:val="24"/>
          <w:szCs w:val="24"/>
        </w:rPr>
      </w:pPr>
    </w:p>
    <w:p w14:paraId="0EB7BF2B" w14:textId="3A2D9D4D" w:rsidR="00A94648" w:rsidRDefault="00A94648" w:rsidP="00A94648">
      <w:pPr>
        <w:rPr>
          <w:sz w:val="24"/>
          <w:szCs w:val="24"/>
        </w:rPr>
      </w:pPr>
    </w:p>
    <w:p w14:paraId="57A0C153" w14:textId="7DB5DD6C" w:rsidR="00DE421A" w:rsidRDefault="00A94648" w:rsidP="00BD59C4">
      <w:pPr>
        <w:rPr>
          <w:sz w:val="24"/>
          <w:szCs w:val="24"/>
        </w:rPr>
      </w:pPr>
      <w:r>
        <w:rPr>
          <w:sz w:val="24"/>
          <w:szCs w:val="24"/>
        </w:rPr>
        <w:br w:type="page"/>
      </w:r>
    </w:p>
    <w:p w14:paraId="6F80FF9F" w14:textId="0262328E" w:rsidR="00DE421A" w:rsidRPr="00A94648" w:rsidRDefault="00DE421A" w:rsidP="00A94648">
      <w:pPr>
        <w:rPr>
          <w:sz w:val="24"/>
          <w:szCs w:val="24"/>
        </w:rPr>
      </w:pPr>
      <w:r w:rsidRPr="00436686">
        <w:rPr>
          <w:rFonts w:ascii="Verdana" w:hAnsi="Verdana" w:cs="Arial"/>
          <w:noProof/>
        </w:rPr>
        <w:lastRenderedPageBreak/>
        <w:drawing>
          <wp:inline distT="0" distB="0" distL="0" distR="0" wp14:anchorId="1DF57EDC" wp14:editId="560F37CB">
            <wp:extent cx="5876925" cy="8515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8515350"/>
                    </a:xfrm>
                    <a:prstGeom prst="rect">
                      <a:avLst/>
                    </a:prstGeom>
                    <a:noFill/>
                    <a:ln>
                      <a:noFill/>
                    </a:ln>
                  </pic:spPr>
                </pic:pic>
              </a:graphicData>
            </a:graphic>
          </wp:inline>
        </w:drawing>
      </w:r>
    </w:p>
    <w:sectPr w:rsidR="00DE421A" w:rsidRPr="00A9464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E41F6" w14:textId="77777777" w:rsidR="002C19B6" w:rsidRDefault="002C19B6" w:rsidP="00C35CE2">
      <w:r>
        <w:separator/>
      </w:r>
    </w:p>
  </w:endnote>
  <w:endnote w:type="continuationSeparator" w:id="0">
    <w:p w14:paraId="5D596D34" w14:textId="77777777" w:rsidR="002C19B6" w:rsidRDefault="002C19B6"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4845" w14:textId="27F4320A" w:rsidR="00C35CE2" w:rsidRPr="00C35CE2" w:rsidRDefault="00C35CE2">
    <w:pPr>
      <w:pStyle w:val="Footer"/>
      <w:rPr>
        <w:b/>
      </w:rPr>
    </w:pPr>
    <w:r w:rsidRPr="00C35CE2">
      <w:rPr>
        <w:b/>
      </w:rPr>
      <w:t>Last Review:</w:t>
    </w:r>
    <w:r w:rsidR="001B021E">
      <w:rPr>
        <w:b/>
      </w:rPr>
      <w:t xml:space="preserve">  </w:t>
    </w:r>
    <w:r w:rsidR="004B5D5D">
      <w:rPr>
        <w:b/>
      </w:rPr>
      <w:t>Spring 202</w:t>
    </w:r>
    <w:r w:rsidR="00875411">
      <w:rPr>
        <w:b/>
      </w:rPr>
      <w:t>5</w:t>
    </w:r>
    <w:r w:rsidR="001B021E">
      <w:rPr>
        <w:b/>
      </w:rPr>
      <w:t xml:space="preserve">                                                   </w:t>
    </w:r>
    <w:r w:rsidRPr="00C35CE2">
      <w:rPr>
        <w:b/>
      </w:rPr>
      <w:t>Next Review due:</w:t>
    </w:r>
    <w:r w:rsidR="00966194">
      <w:rPr>
        <w:b/>
      </w:rPr>
      <w:t xml:space="preserve"> </w:t>
    </w:r>
    <w:r w:rsidR="004B5D5D">
      <w:rPr>
        <w:b/>
      </w:rPr>
      <w:t>Spring 202</w:t>
    </w:r>
    <w:r w:rsidR="00875411">
      <w:rPr>
        <w:b/>
      </w:rPr>
      <w:t>6</w:t>
    </w:r>
  </w:p>
  <w:p w14:paraId="3EB369C8" w14:textId="77777777" w:rsidR="00C35CE2" w:rsidRDefault="00C3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F8768" w14:textId="77777777" w:rsidR="002C19B6" w:rsidRDefault="002C19B6" w:rsidP="00C35CE2">
      <w:r>
        <w:separator/>
      </w:r>
    </w:p>
  </w:footnote>
  <w:footnote w:type="continuationSeparator" w:id="0">
    <w:p w14:paraId="4306DA5A" w14:textId="77777777" w:rsidR="002C19B6" w:rsidRDefault="002C19B6"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7216"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4A60"/>
    <w:multiLevelType w:val="hybridMultilevel"/>
    <w:tmpl w:val="9BE40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F57AF"/>
    <w:multiLevelType w:val="hybridMultilevel"/>
    <w:tmpl w:val="4BC09A78"/>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start w:val="1"/>
      <w:numFmt w:val="bullet"/>
      <w:lvlText w:val=""/>
      <w:lvlJc w:val="left"/>
      <w:pPr>
        <w:ind w:left="7538" w:hanging="360"/>
      </w:pPr>
      <w:rPr>
        <w:rFonts w:ascii="Wingdings" w:hAnsi="Wingdings" w:hint="default"/>
      </w:rPr>
    </w:lvl>
  </w:abstractNum>
  <w:abstractNum w:abstractNumId="2" w15:restartNumberingAfterBreak="0">
    <w:nsid w:val="07CB3393"/>
    <w:multiLevelType w:val="hybridMultilevel"/>
    <w:tmpl w:val="A240E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3A3A3E"/>
    <w:multiLevelType w:val="hybridMultilevel"/>
    <w:tmpl w:val="2982A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D878FC"/>
    <w:multiLevelType w:val="hybridMultilevel"/>
    <w:tmpl w:val="72742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302637"/>
    <w:multiLevelType w:val="hybridMultilevel"/>
    <w:tmpl w:val="92347C44"/>
    <w:lvl w:ilvl="0" w:tplc="08090001">
      <w:start w:val="1"/>
      <w:numFmt w:val="bullet"/>
      <w:lvlText w:val=""/>
      <w:lvlJc w:val="left"/>
      <w:pPr>
        <w:ind w:left="742" w:hanging="360"/>
      </w:pPr>
      <w:rPr>
        <w:rFonts w:ascii="Symbol" w:hAnsi="Symbol" w:hint="default"/>
      </w:rPr>
    </w:lvl>
    <w:lvl w:ilvl="1" w:tplc="08090003">
      <w:start w:val="1"/>
      <w:numFmt w:val="bullet"/>
      <w:lvlText w:val="o"/>
      <w:lvlJc w:val="left"/>
      <w:pPr>
        <w:ind w:left="1462" w:hanging="360"/>
      </w:pPr>
      <w:rPr>
        <w:rFonts w:ascii="Courier New" w:hAnsi="Courier New" w:cs="Courier New" w:hint="default"/>
      </w:rPr>
    </w:lvl>
    <w:lvl w:ilvl="2" w:tplc="08090005">
      <w:start w:val="1"/>
      <w:numFmt w:val="bullet"/>
      <w:lvlText w:val=""/>
      <w:lvlJc w:val="left"/>
      <w:pPr>
        <w:ind w:left="2182" w:hanging="360"/>
      </w:pPr>
      <w:rPr>
        <w:rFonts w:ascii="Wingdings" w:hAnsi="Wingdings" w:hint="default"/>
      </w:rPr>
    </w:lvl>
    <w:lvl w:ilvl="3" w:tplc="08090001">
      <w:start w:val="1"/>
      <w:numFmt w:val="bullet"/>
      <w:lvlText w:val=""/>
      <w:lvlJc w:val="left"/>
      <w:pPr>
        <w:ind w:left="2902" w:hanging="360"/>
      </w:pPr>
      <w:rPr>
        <w:rFonts w:ascii="Symbol" w:hAnsi="Symbol" w:hint="default"/>
      </w:rPr>
    </w:lvl>
    <w:lvl w:ilvl="4" w:tplc="08090003">
      <w:start w:val="1"/>
      <w:numFmt w:val="bullet"/>
      <w:lvlText w:val="o"/>
      <w:lvlJc w:val="left"/>
      <w:pPr>
        <w:ind w:left="3622" w:hanging="360"/>
      </w:pPr>
      <w:rPr>
        <w:rFonts w:ascii="Courier New" w:hAnsi="Courier New" w:cs="Courier New" w:hint="default"/>
      </w:rPr>
    </w:lvl>
    <w:lvl w:ilvl="5" w:tplc="08090005">
      <w:start w:val="1"/>
      <w:numFmt w:val="bullet"/>
      <w:lvlText w:val=""/>
      <w:lvlJc w:val="left"/>
      <w:pPr>
        <w:ind w:left="4342" w:hanging="360"/>
      </w:pPr>
      <w:rPr>
        <w:rFonts w:ascii="Wingdings" w:hAnsi="Wingdings" w:hint="default"/>
      </w:rPr>
    </w:lvl>
    <w:lvl w:ilvl="6" w:tplc="08090001">
      <w:start w:val="1"/>
      <w:numFmt w:val="bullet"/>
      <w:lvlText w:val=""/>
      <w:lvlJc w:val="left"/>
      <w:pPr>
        <w:ind w:left="5062" w:hanging="360"/>
      </w:pPr>
      <w:rPr>
        <w:rFonts w:ascii="Symbol" w:hAnsi="Symbol" w:hint="default"/>
      </w:rPr>
    </w:lvl>
    <w:lvl w:ilvl="7" w:tplc="08090003">
      <w:start w:val="1"/>
      <w:numFmt w:val="bullet"/>
      <w:lvlText w:val="o"/>
      <w:lvlJc w:val="left"/>
      <w:pPr>
        <w:ind w:left="5782" w:hanging="360"/>
      </w:pPr>
      <w:rPr>
        <w:rFonts w:ascii="Courier New" w:hAnsi="Courier New" w:cs="Courier New" w:hint="default"/>
      </w:rPr>
    </w:lvl>
    <w:lvl w:ilvl="8" w:tplc="08090005">
      <w:start w:val="1"/>
      <w:numFmt w:val="bullet"/>
      <w:lvlText w:val=""/>
      <w:lvlJc w:val="left"/>
      <w:pPr>
        <w:ind w:left="6502" w:hanging="360"/>
      </w:pPr>
      <w:rPr>
        <w:rFonts w:ascii="Wingdings" w:hAnsi="Wingdings" w:hint="default"/>
      </w:rPr>
    </w:lvl>
  </w:abstractNum>
  <w:abstractNum w:abstractNumId="6" w15:restartNumberingAfterBreak="0">
    <w:nsid w:val="12713FA3"/>
    <w:multiLevelType w:val="hybridMultilevel"/>
    <w:tmpl w:val="36DC1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252AD2"/>
    <w:multiLevelType w:val="hybridMultilevel"/>
    <w:tmpl w:val="CDEA0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7D4C3A"/>
    <w:multiLevelType w:val="hybridMultilevel"/>
    <w:tmpl w:val="10223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8E1B71"/>
    <w:multiLevelType w:val="hybridMultilevel"/>
    <w:tmpl w:val="DF7AD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772019"/>
    <w:multiLevelType w:val="hybridMultilevel"/>
    <w:tmpl w:val="0C22F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386176"/>
    <w:multiLevelType w:val="hybridMultilevel"/>
    <w:tmpl w:val="506A8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C95FA9"/>
    <w:multiLevelType w:val="hybridMultilevel"/>
    <w:tmpl w:val="1C4C0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0465E6"/>
    <w:multiLevelType w:val="hybridMultilevel"/>
    <w:tmpl w:val="0D70C0B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34B4253F"/>
    <w:multiLevelType w:val="hybridMultilevel"/>
    <w:tmpl w:val="38D4A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A06A85"/>
    <w:multiLevelType w:val="hybridMultilevel"/>
    <w:tmpl w:val="808C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85CC2"/>
    <w:multiLevelType w:val="hybridMultilevel"/>
    <w:tmpl w:val="720CA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601260"/>
    <w:multiLevelType w:val="hybridMultilevel"/>
    <w:tmpl w:val="380C9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263024"/>
    <w:multiLevelType w:val="hybridMultilevel"/>
    <w:tmpl w:val="056C4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945F15"/>
    <w:multiLevelType w:val="hybridMultilevel"/>
    <w:tmpl w:val="FDDC9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492A1D"/>
    <w:multiLevelType w:val="hybridMultilevel"/>
    <w:tmpl w:val="89C27E50"/>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5AB6308E"/>
    <w:multiLevelType w:val="hybridMultilevel"/>
    <w:tmpl w:val="60BCA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B370CDD"/>
    <w:multiLevelType w:val="hybridMultilevel"/>
    <w:tmpl w:val="462C9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8623BE"/>
    <w:multiLevelType w:val="hybridMultilevel"/>
    <w:tmpl w:val="C5C25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7F6194"/>
    <w:multiLevelType w:val="hybridMultilevel"/>
    <w:tmpl w:val="7178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E630114"/>
    <w:multiLevelType w:val="hybridMultilevel"/>
    <w:tmpl w:val="1F626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6729179">
    <w:abstractNumId w:val="9"/>
  </w:num>
  <w:num w:numId="2" w16cid:durableId="284194491">
    <w:abstractNumId w:val="21"/>
  </w:num>
  <w:num w:numId="3" w16cid:durableId="445930890">
    <w:abstractNumId w:val="5"/>
  </w:num>
  <w:num w:numId="4" w16cid:durableId="1447895002">
    <w:abstractNumId w:val="1"/>
  </w:num>
  <w:num w:numId="5" w16cid:durableId="1789935406">
    <w:abstractNumId w:val="4"/>
  </w:num>
  <w:num w:numId="6" w16cid:durableId="526530429">
    <w:abstractNumId w:val="23"/>
  </w:num>
  <w:num w:numId="7" w16cid:durableId="1956863995">
    <w:abstractNumId w:val="20"/>
  </w:num>
  <w:num w:numId="8" w16cid:durableId="1110391134">
    <w:abstractNumId w:val="13"/>
  </w:num>
  <w:num w:numId="9" w16cid:durableId="896235569">
    <w:abstractNumId w:val="22"/>
  </w:num>
  <w:num w:numId="10" w16cid:durableId="209925497">
    <w:abstractNumId w:val="16"/>
  </w:num>
  <w:num w:numId="11" w16cid:durableId="1137145036">
    <w:abstractNumId w:val="11"/>
  </w:num>
  <w:num w:numId="12" w16cid:durableId="394862826">
    <w:abstractNumId w:val="0"/>
  </w:num>
  <w:num w:numId="13" w16cid:durableId="114102633">
    <w:abstractNumId w:val="14"/>
  </w:num>
  <w:num w:numId="14" w16cid:durableId="2118406321">
    <w:abstractNumId w:val="18"/>
  </w:num>
  <w:num w:numId="15" w16cid:durableId="1855342128">
    <w:abstractNumId w:val="19"/>
  </w:num>
  <w:num w:numId="16" w16cid:durableId="1815901699">
    <w:abstractNumId w:val="2"/>
  </w:num>
  <w:num w:numId="17" w16cid:durableId="1008295140">
    <w:abstractNumId w:val="3"/>
  </w:num>
  <w:num w:numId="18" w16cid:durableId="293487089">
    <w:abstractNumId w:val="6"/>
  </w:num>
  <w:num w:numId="19" w16cid:durableId="79913629">
    <w:abstractNumId w:val="12"/>
  </w:num>
  <w:num w:numId="20" w16cid:durableId="1051423762">
    <w:abstractNumId w:val="17"/>
  </w:num>
  <w:num w:numId="21" w16cid:durableId="2010985917">
    <w:abstractNumId w:val="24"/>
  </w:num>
  <w:num w:numId="22" w16cid:durableId="1031690066">
    <w:abstractNumId w:val="7"/>
  </w:num>
  <w:num w:numId="23" w16cid:durableId="1694190452">
    <w:abstractNumId w:val="25"/>
  </w:num>
  <w:num w:numId="24" w16cid:durableId="128088275">
    <w:abstractNumId w:val="10"/>
  </w:num>
  <w:num w:numId="25" w16cid:durableId="1092050920">
    <w:abstractNumId w:val="8"/>
  </w:num>
  <w:num w:numId="26" w16cid:durableId="1750302242">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17965"/>
    <w:rsid w:val="00141509"/>
    <w:rsid w:val="00182A4E"/>
    <w:rsid w:val="001B021E"/>
    <w:rsid w:val="00215E04"/>
    <w:rsid w:val="00263443"/>
    <w:rsid w:val="002B0DB7"/>
    <w:rsid w:val="002C19B6"/>
    <w:rsid w:val="00307C19"/>
    <w:rsid w:val="003A4BBA"/>
    <w:rsid w:val="003D140B"/>
    <w:rsid w:val="003D316D"/>
    <w:rsid w:val="003D4638"/>
    <w:rsid w:val="003E14E5"/>
    <w:rsid w:val="003F4627"/>
    <w:rsid w:val="004B5D5D"/>
    <w:rsid w:val="005F7228"/>
    <w:rsid w:val="00614CCD"/>
    <w:rsid w:val="006409DF"/>
    <w:rsid w:val="00645252"/>
    <w:rsid w:val="00675EE3"/>
    <w:rsid w:val="006A3B7A"/>
    <w:rsid w:val="006D3D74"/>
    <w:rsid w:val="007C7ADC"/>
    <w:rsid w:val="008253BE"/>
    <w:rsid w:val="0083569A"/>
    <w:rsid w:val="008719AF"/>
    <w:rsid w:val="008733BA"/>
    <w:rsid w:val="00875411"/>
    <w:rsid w:val="008816A5"/>
    <w:rsid w:val="00902B53"/>
    <w:rsid w:val="00966194"/>
    <w:rsid w:val="00A9204E"/>
    <w:rsid w:val="00A94648"/>
    <w:rsid w:val="00AB66D1"/>
    <w:rsid w:val="00AC4807"/>
    <w:rsid w:val="00B27AB3"/>
    <w:rsid w:val="00B47829"/>
    <w:rsid w:val="00B72C05"/>
    <w:rsid w:val="00BC170A"/>
    <w:rsid w:val="00BD59C4"/>
    <w:rsid w:val="00C232C6"/>
    <w:rsid w:val="00C25D27"/>
    <w:rsid w:val="00C35CE2"/>
    <w:rsid w:val="00C42DEC"/>
    <w:rsid w:val="00C65C48"/>
    <w:rsid w:val="00C730AF"/>
    <w:rsid w:val="00DA60CB"/>
    <w:rsid w:val="00DD287C"/>
    <w:rsid w:val="00DE421A"/>
    <w:rsid w:val="00DF33EB"/>
    <w:rsid w:val="00E239D6"/>
    <w:rsid w:val="00E3206F"/>
    <w:rsid w:val="00E71A5C"/>
    <w:rsid w:val="00E776AD"/>
    <w:rsid w:val="00EE079D"/>
    <w:rsid w:val="00F06E51"/>
    <w:rsid w:val="00F47FBD"/>
    <w:rsid w:val="00F62A11"/>
    <w:rsid w:val="00F6562C"/>
    <w:rsid w:val="00F76052"/>
    <w:rsid w:val="00FE4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72"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term">
    <w:name w:val="Defterm"/>
    <w:rsid w:val="00966194"/>
    <w:rPr>
      <w:b/>
      <w:color w:val="000000"/>
      <w:sz w:val="22"/>
    </w:rPr>
  </w:style>
  <w:style w:type="paragraph" w:customStyle="1" w:styleId="Bodysubclause">
    <w:name w:val="Body  sub clause"/>
    <w:basedOn w:val="Normal"/>
    <w:rsid w:val="003F4627"/>
    <w:pPr>
      <w:spacing w:before="240" w:after="120" w:line="300" w:lineRule="atLeast"/>
      <w:ind w:left="720"/>
      <w:jc w:val="both"/>
    </w:pPr>
    <w:rPr>
      <w:rFonts w:ascii="Times New Roman" w:eastAsia="Times New Roman" w:hAnsi="Times New Roman" w:cs="Times New Roman"/>
      <w:szCs w:val="20"/>
      <w:lang w:val="en-GB"/>
    </w:rPr>
  </w:style>
  <w:style w:type="paragraph" w:styleId="ListParagraph">
    <w:name w:val="List Paragraph"/>
    <w:basedOn w:val="Normal"/>
    <w:uiPriority w:val="72"/>
    <w:unhideWhenUsed/>
    <w:qFormat/>
    <w:rsid w:val="00AC4807"/>
    <w:pPr>
      <w:ind w:left="720"/>
      <w:contextualSpacing/>
    </w:pPr>
  </w:style>
  <w:style w:type="paragraph" w:styleId="NormalWeb">
    <w:name w:val="Normal (Web)"/>
    <w:basedOn w:val="Normal"/>
    <w:uiPriority w:val="99"/>
    <w:unhideWhenUsed/>
    <w:rsid w:val="00215E04"/>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215E04"/>
  </w:style>
  <w:style w:type="paragraph" w:customStyle="1" w:styleId="paragraph">
    <w:name w:val="paragraph"/>
    <w:basedOn w:val="Normal"/>
    <w:rsid w:val="003A4BB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A4BBA"/>
  </w:style>
  <w:style w:type="character" w:customStyle="1" w:styleId="eop">
    <w:name w:val="eop"/>
    <w:basedOn w:val="DefaultParagraphFont"/>
    <w:rsid w:val="003A4BBA"/>
  </w:style>
  <w:style w:type="character" w:customStyle="1" w:styleId="scxw264510443">
    <w:name w:val="scxw264510443"/>
    <w:basedOn w:val="DefaultParagraphFont"/>
    <w:rsid w:val="003A4BBA"/>
  </w:style>
  <w:style w:type="character" w:customStyle="1" w:styleId="scxw56100557">
    <w:name w:val="scxw56100557"/>
    <w:basedOn w:val="DefaultParagraphFont"/>
    <w:rsid w:val="003A4BBA"/>
  </w:style>
  <w:style w:type="character" w:customStyle="1" w:styleId="scxw92846982">
    <w:name w:val="scxw92846982"/>
    <w:basedOn w:val="DefaultParagraphFont"/>
    <w:rsid w:val="003A4BBA"/>
  </w:style>
  <w:style w:type="character" w:customStyle="1" w:styleId="scxw207628135">
    <w:name w:val="scxw207628135"/>
    <w:basedOn w:val="DefaultParagraphFont"/>
    <w:rsid w:val="003A4BBA"/>
  </w:style>
  <w:style w:type="character" w:customStyle="1" w:styleId="scxw3563357">
    <w:name w:val="scxw3563357"/>
    <w:basedOn w:val="DefaultParagraphFont"/>
    <w:rsid w:val="003A4BBA"/>
  </w:style>
  <w:style w:type="character" w:customStyle="1" w:styleId="scxw158860790">
    <w:name w:val="scxw158860790"/>
    <w:basedOn w:val="DefaultParagraphFont"/>
    <w:rsid w:val="003A4BBA"/>
  </w:style>
  <w:style w:type="character" w:customStyle="1" w:styleId="scxw114389259">
    <w:name w:val="scxw114389259"/>
    <w:basedOn w:val="DefaultParagraphFont"/>
    <w:rsid w:val="003A4BBA"/>
  </w:style>
  <w:style w:type="character" w:styleId="UnresolvedMention">
    <w:name w:val="Unresolved Mention"/>
    <w:basedOn w:val="DefaultParagraphFont"/>
    <w:uiPriority w:val="99"/>
    <w:semiHidden/>
    <w:unhideWhenUsed/>
    <w:rsid w:val="00B47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6788">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45647934">
      <w:bodyDiv w:val="1"/>
      <w:marLeft w:val="0"/>
      <w:marRight w:val="0"/>
      <w:marTop w:val="0"/>
      <w:marBottom w:val="0"/>
      <w:divBdr>
        <w:top w:val="none" w:sz="0" w:space="0" w:color="auto"/>
        <w:left w:val="none" w:sz="0" w:space="0" w:color="auto"/>
        <w:bottom w:val="none" w:sz="0" w:space="0" w:color="auto"/>
        <w:right w:val="none" w:sz="0" w:space="0" w:color="auto"/>
      </w:divBdr>
      <w:divsChild>
        <w:div w:id="291909648">
          <w:marLeft w:val="0"/>
          <w:marRight w:val="0"/>
          <w:marTop w:val="0"/>
          <w:marBottom w:val="0"/>
          <w:divBdr>
            <w:top w:val="none" w:sz="0" w:space="0" w:color="auto"/>
            <w:left w:val="none" w:sz="0" w:space="0" w:color="auto"/>
            <w:bottom w:val="none" w:sz="0" w:space="0" w:color="auto"/>
            <w:right w:val="none" w:sz="0" w:space="0" w:color="auto"/>
          </w:divBdr>
          <w:divsChild>
            <w:div w:id="298650389">
              <w:marLeft w:val="0"/>
              <w:marRight w:val="0"/>
              <w:marTop w:val="0"/>
              <w:marBottom w:val="0"/>
              <w:divBdr>
                <w:top w:val="none" w:sz="0" w:space="0" w:color="auto"/>
                <w:left w:val="none" w:sz="0" w:space="0" w:color="auto"/>
                <w:bottom w:val="none" w:sz="0" w:space="0" w:color="auto"/>
                <w:right w:val="none" w:sz="0" w:space="0" w:color="auto"/>
              </w:divBdr>
            </w:div>
            <w:div w:id="787624384">
              <w:marLeft w:val="0"/>
              <w:marRight w:val="0"/>
              <w:marTop w:val="0"/>
              <w:marBottom w:val="0"/>
              <w:divBdr>
                <w:top w:val="none" w:sz="0" w:space="0" w:color="auto"/>
                <w:left w:val="none" w:sz="0" w:space="0" w:color="auto"/>
                <w:bottom w:val="none" w:sz="0" w:space="0" w:color="auto"/>
                <w:right w:val="none" w:sz="0" w:space="0" w:color="auto"/>
              </w:divBdr>
            </w:div>
            <w:div w:id="676226711">
              <w:marLeft w:val="0"/>
              <w:marRight w:val="0"/>
              <w:marTop w:val="0"/>
              <w:marBottom w:val="0"/>
              <w:divBdr>
                <w:top w:val="none" w:sz="0" w:space="0" w:color="auto"/>
                <w:left w:val="none" w:sz="0" w:space="0" w:color="auto"/>
                <w:bottom w:val="none" w:sz="0" w:space="0" w:color="auto"/>
                <w:right w:val="none" w:sz="0" w:space="0" w:color="auto"/>
              </w:divBdr>
            </w:div>
            <w:div w:id="1464692897">
              <w:marLeft w:val="0"/>
              <w:marRight w:val="0"/>
              <w:marTop w:val="0"/>
              <w:marBottom w:val="0"/>
              <w:divBdr>
                <w:top w:val="none" w:sz="0" w:space="0" w:color="auto"/>
                <w:left w:val="none" w:sz="0" w:space="0" w:color="auto"/>
                <w:bottom w:val="none" w:sz="0" w:space="0" w:color="auto"/>
                <w:right w:val="none" w:sz="0" w:space="0" w:color="auto"/>
              </w:divBdr>
            </w:div>
            <w:div w:id="1671566841">
              <w:marLeft w:val="0"/>
              <w:marRight w:val="0"/>
              <w:marTop w:val="0"/>
              <w:marBottom w:val="0"/>
              <w:divBdr>
                <w:top w:val="none" w:sz="0" w:space="0" w:color="auto"/>
                <w:left w:val="none" w:sz="0" w:space="0" w:color="auto"/>
                <w:bottom w:val="none" w:sz="0" w:space="0" w:color="auto"/>
                <w:right w:val="none" w:sz="0" w:space="0" w:color="auto"/>
              </w:divBdr>
            </w:div>
          </w:divsChild>
        </w:div>
        <w:div w:id="1908879704">
          <w:marLeft w:val="0"/>
          <w:marRight w:val="0"/>
          <w:marTop w:val="0"/>
          <w:marBottom w:val="0"/>
          <w:divBdr>
            <w:top w:val="none" w:sz="0" w:space="0" w:color="auto"/>
            <w:left w:val="none" w:sz="0" w:space="0" w:color="auto"/>
            <w:bottom w:val="none" w:sz="0" w:space="0" w:color="auto"/>
            <w:right w:val="none" w:sz="0" w:space="0" w:color="auto"/>
          </w:divBdr>
        </w:div>
      </w:divsChild>
    </w:div>
    <w:div w:id="313918639">
      <w:bodyDiv w:val="1"/>
      <w:marLeft w:val="0"/>
      <w:marRight w:val="0"/>
      <w:marTop w:val="0"/>
      <w:marBottom w:val="0"/>
      <w:divBdr>
        <w:top w:val="none" w:sz="0" w:space="0" w:color="auto"/>
        <w:left w:val="none" w:sz="0" w:space="0" w:color="auto"/>
        <w:bottom w:val="none" w:sz="0" w:space="0" w:color="auto"/>
        <w:right w:val="none" w:sz="0" w:space="0" w:color="auto"/>
      </w:divBdr>
    </w:div>
    <w:div w:id="331571748">
      <w:bodyDiv w:val="1"/>
      <w:marLeft w:val="0"/>
      <w:marRight w:val="0"/>
      <w:marTop w:val="0"/>
      <w:marBottom w:val="0"/>
      <w:divBdr>
        <w:top w:val="none" w:sz="0" w:space="0" w:color="auto"/>
        <w:left w:val="none" w:sz="0" w:space="0" w:color="auto"/>
        <w:bottom w:val="none" w:sz="0" w:space="0" w:color="auto"/>
        <w:right w:val="none" w:sz="0" w:space="0" w:color="auto"/>
      </w:divBdr>
      <w:divsChild>
        <w:div w:id="982537465">
          <w:marLeft w:val="0"/>
          <w:marRight w:val="0"/>
          <w:marTop w:val="0"/>
          <w:marBottom w:val="0"/>
          <w:divBdr>
            <w:top w:val="none" w:sz="0" w:space="0" w:color="auto"/>
            <w:left w:val="none" w:sz="0" w:space="0" w:color="auto"/>
            <w:bottom w:val="none" w:sz="0" w:space="0" w:color="auto"/>
            <w:right w:val="none" w:sz="0" w:space="0" w:color="auto"/>
          </w:divBdr>
        </w:div>
        <w:div w:id="143934349">
          <w:marLeft w:val="0"/>
          <w:marRight w:val="0"/>
          <w:marTop w:val="0"/>
          <w:marBottom w:val="0"/>
          <w:divBdr>
            <w:top w:val="none" w:sz="0" w:space="0" w:color="auto"/>
            <w:left w:val="none" w:sz="0" w:space="0" w:color="auto"/>
            <w:bottom w:val="none" w:sz="0" w:space="0" w:color="auto"/>
            <w:right w:val="none" w:sz="0" w:space="0" w:color="auto"/>
          </w:divBdr>
        </w:div>
        <w:div w:id="617420181">
          <w:marLeft w:val="0"/>
          <w:marRight w:val="0"/>
          <w:marTop w:val="0"/>
          <w:marBottom w:val="0"/>
          <w:divBdr>
            <w:top w:val="none" w:sz="0" w:space="0" w:color="auto"/>
            <w:left w:val="none" w:sz="0" w:space="0" w:color="auto"/>
            <w:bottom w:val="none" w:sz="0" w:space="0" w:color="auto"/>
            <w:right w:val="none" w:sz="0" w:space="0" w:color="auto"/>
          </w:divBdr>
        </w:div>
        <w:div w:id="190803529">
          <w:marLeft w:val="0"/>
          <w:marRight w:val="0"/>
          <w:marTop w:val="0"/>
          <w:marBottom w:val="0"/>
          <w:divBdr>
            <w:top w:val="none" w:sz="0" w:space="0" w:color="auto"/>
            <w:left w:val="none" w:sz="0" w:space="0" w:color="auto"/>
            <w:bottom w:val="none" w:sz="0" w:space="0" w:color="auto"/>
            <w:right w:val="none" w:sz="0" w:space="0" w:color="auto"/>
          </w:divBdr>
        </w:div>
        <w:div w:id="2090616250">
          <w:marLeft w:val="0"/>
          <w:marRight w:val="0"/>
          <w:marTop w:val="0"/>
          <w:marBottom w:val="0"/>
          <w:divBdr>
            <w:top w:val="none" w:sz="0" w:space="0" w:color="auto"/>
            <w:left w:val="none" w:sz="0" w:space="0" w:color="auto"/>
            <w:bottom w:val="none" w:sz="0" w:space="0" w:color="auto"/>
            <w:right w:val="none" w:sz="0" w:space="0" w:color="auto"/>
          </w:divBdr>
        </w:div>
      </w:divsChild>
    </w:div>
    <w:div w:id="347684073">
      <w:bodyDiv w:val="1"/>
      <w:marLeft w:val="0"/>
      <w:marRight w:val="0"/>
      <w:marTop w:val="0"/>
      <w:marBottom w:val="0"/>
      <w:divBdr>
        <w:top w:val="none" w:sz="0" w:space="0" w:color="auto"/>
        <w:left w:val="none" w:sz="0" w:space="0" w:color="auto"/>
        <w:bottom w:val="none" w:sz="0" w:space="0" w:color="auto"/>
        <w:right w:val="none" w:sz="0" w:space="0" w:color="auto"/>
      </w:divBdr>
    </w:div>
    <w:div w:id="458450478">
      <w:bodyDiv w:val="1"/>
      <w:marLeft w:val="0"/>
      <w:marRight w:val="0"/>
      <w:marTop w:val="0"/>
      <w:marBottom w:val="0"/>
      <w:divBdr>
        <w:top w:val="none" w:sz="0" w:space="0" w:color="auto"/>
        <w:left w:val="none" w:sz="0" w:space="0" w:color="auto"/>
        <w:bottom w:val="none" w:sz="0" w:space="0" w:color="auto"/>
        <w:right w:val="none" w:sz="0" w:space="0" w:color="auto"/>
      </w:divBdr>
    </w:div>
    <w:div w:id="474028387">
      <w:bodyDiv w:val="1"/>
      <w:marLeft w:val="0"/>
      <w:marRight w:val="0"/>
      <w:marTop w:val="0"/>
      <w:marBottom w:val="0"/>
      <w:divBdr>
        <w:top w:val="none" w:sz="0" w:space="0" w:color="auto"/>
        <w:left w:val="none" w:sz="0" w:space="0" w:color="auto"/>
        <w:bottom w:val="none" w:sz="0" w:space="0" w:color="auto"/>
        <w:right w:val="none" w:sz="0" w:space="0" w:color="auto"/>
      </w:divBdr>
      <w:divsChild>
        <w:div w:id="1857424492">
          <w:marLeft w:val="0"/>
          <w:marRight w:val="0"/>
          <w:marTop w:val="0"/>
          <w:marBottom w:val="0"/>
          <w:divBdr>
            <w:top w:val="none" w:sz="0" w:space="0" w:color="auto"/>
            <w:left w:val="none" w:sz="0" w:space="0" w:color="auto"/>
            <w:bottom w:val="none" w:sz="0" w:space="0" w:color="auto"/>
            <w:right w:val="none" w:sz="0" w:space="0" w:color="auto"/>
          </w:divBdr>
        </w:div>
        <w:div w:id="543253527">
          <w:marLeft w:val="0"/>
          <w:marRight w:val="0"/>
          <w:marTop w:val="0"/>
          <w:marBottom w:val="0"/>
          <w:divBdr>
            <w:top w:val="none" w:sz="0" w:space="0" w:color="auto"/>
            <w:left w:val="none" w:sz="0" w:space="0" w:color="auto"/>
            <w:bottom w:val="none" w:sz="0" w:space="0" w:color="auto"/>
            <w:right w:val="none" w:sz="0" w:space="0" w:color="auto"/>
          </w:divBdr>
        </w:div>
        <w:div w:id="2110614722">
          <w:marLeft w:val="0"/>
          <w:marRight w:val="0"/>
          <w:marTop w:val="0"/>
          <w:marBottom w:val="0"/>
          <w:divBdr>
            <w:top w:val="none" w:sz="0" w:space="0" w:color="auto"/>
            <w:left w:val="none" w:sz="0" w:space="0" w:color="auto"/>
            <w:bottom w:val="none" w:sz="0" w:space="0" w:color="auto"/>
            <w:right w:val="none" w:sz="0" w:space="0" w:color="auto"/>
          </w:divBdr>
        </w:div>
        <w:div w:id="82997883">
          <w:marLeft w:val="0"/>
          <w:marRight w:val="0"/>
          <w:marTop w:val="0"/>
          <w:marBottom w:val="0"/>
          <w:divBdr>
            <w:top w:val="none" w:sz="0" w:space="0" w:color="auto"/>
            <w:left w:val="none" w:sz="0" w:space="0" w:color="auto"/>
            <w:bottom w:val="none" w:sz="0" w:space="0" w:color="auto"/>
            <w:right w:val="none" w:sz="0" w:space="0" w:color="auto"/>
          </w:divBdr>
        </w:div>
        <w:div w:id="847912139">
          <w:marLeft w:val="0"/>
          <w:marRight w:val="0"/>
          <w:marTop w:val="0"/>
          <w:marBottom w:val="0"/>
          <w:divBdr>
            <w:top w:val="none" w:sz="0" w:space="0" w:color="auto"/>
            <w:left w:val="none" w:sz="0" w:space="0" w:color="auto"/>
            <w:bottom w:val="none" w:sz="0" w:space="0" w:color="auto"/>
            <w:right w:val="none" w:sz="0" w:space="0" w:color="auto"/>
          </w:divBdr>
        </w:div>
        <w:div w:id="1627084771">
          <w:marLeft w:val="0"/>
          <w:marRight w:val="0"/>
          <w:marTop w:val="0"/>
          <w:marBottom w:val="0"/>
          <w:divBdr>
            <w:top w:val="none" w:sz="0" w:space="0" w:color="auto"/>
            <w:left w:val="none" w:sz="0" w:space="0" w:color="auto"/>
            <w:bottom w:val="none" w:sz="0" w:space="0" w:color="auto"/>
            <w:right w:val="none" w:sz="0" w:space="0" w:color="auto"/>
          </w:divBdr>
        </w:div>
        <w:div w:id="585651231">
          <w:marLeft w:val="0"/>
          <w:marRight w:val="0"/>
          <w:marTop w:val="0"/>
          <w:marBottom w:val="0"/>
          <w:divBdr>
            <w:top w:val="none" w:sz="0" w:space="0" w:color="auto"/>
            <w:left w:val="none" w:sz="0" w:space="0" w:color="auto"/>
            <w:bottom w:val="none" w:sz="0" w:space="0" w:color="auto"/>
            <w:right w:val="none" w:sz="0" w:space="0" w:color="auto"/>
          </w:divBdr>
        </w:div>
        <w:div w:id="1331102326">
          <w:marLeft w:val="0"/>
          <w:marRight w:val="0"/>
          <w:marTop w:val="0"/>
          <w:marBottom w:val="0"/>
          <w:divBdr>
            <w:top w:val="none" w:sz="0" w:space="0" w:color="auto"/>
            <w:left w:val="none" w:sz="0" w:space="0" w:color="auto"/>
            <w:bottom w:val="none" w:sz="0" w:space="0" w:color="auto"/>
            <w:right w:val="none" w:sz="0" w:space="0" w:color="auto"/>
          </w:divBdr>
        </w:div>
        <w:div w:id="1241796243">
          <w:marLeft w:val="0"/>
          <w:marRight w:val="0"/>
          <w:marTop w:val="0"/>
          <w:marBottom w:val="0"/>
          <w:divBdr>
            <w:top w:val="none" w:sz="0" w:space="0" w:color="auto"/>
            <w:left w:val="none" w:sz="0" w:space="0" w:color="auto"/>
            <w:bottom w:val="none" w:sz="0" w:space="0" w:color="auto"/>
            <w:right w:val="none" w:sz="0" w:space="0" w:color="auto"/>
          </w:divBdr>
        </w:div>
        <w:div w:id="1254359124">
          <w:marLeft w:val="0"/>
          <w:marRight w:val="0"/>
          <w:marTop w:val="0"/>
          <w:marBottom w:val="0"/>
          <w:divBdr>
            <w:top w:val="none" w:sz="0" w:space="0" w:color="auto"/>
            <w:left w:val="none" w:sz="0" w:space="0" w:color="auto"/>
            <w:bottom w:val="none" w:sz="0" w:space="0" w:color="auto"/>
            <w:right w:val="none" w:sz="0" w:space="0" w:color="auto"/>
          </w:divBdr>
        </w:div>
        <w:div w:id="1009019521">
          <w:marLeft w:val="0"/>
          <w:marRight w:val="0"/>
          <w:marTop w:val="0"/>
          <w:marBottom w:val="0"/>
          <w:divBdr>
            <w:top w:val="none" w:sz="0" w:space="0" w:color="auto"/>
            <w:left w:val="none" w:sz="0" w:space="0" w:color="auto"/>
            <w:bottom w:val="none" w:sz="0" w:space="0" w:color="auto"/>
            <w:right w:val="none" w:sz="0" w:space="0" w:color="auto"/>
          </w:divBdr>
        </w:div>
        <w:div w:id="43678985">
          <w:marLeft w:val="0"/>
          <w:marRight w:val="0"/>
          <w:marTop w:val="0"/>
          <w:marBottom w:val="0"/>
          <w:divBdr>
            <w:top w:val="none" w:sz="0" w:space="0" w:color="auto"/>
            <w:left w:val="none" w:sz="0" w:space="0" w:color="auto"/>
            <w:bottom w:val="none" w:sz="0" w:space="0" w:color="auto"/>
            <w:right w:val="none" w:sz="0" w:space="0" w:color="auto"/>
          </w:divBdr>
        </w:div>
        <w:div w:id="85729899">
          <w:marLeft w:val="0"/>
          <w:marRight w:val="0"/>
          <w:marTop w:val="0"/>
          <w:marBottom w:val="0"/>
          <w:divBdr>
            <w:top w:val="none" w:sz="0" w:space="0" w:color="auto"/>
            <w:left w:val="none" w:sz="0" w:space="0" w:color="auto"/>
            <w:bottom w:val="none" w:sz="0" w:space="0" w:color="auto"/>
            <w:right w:val="none" w:sz="0" w:space="0" w:color="auto"/>
          </w:divBdr>
        </w:div>
        <w:div w:id="1995911135">
          <w:marLeft w:val="0"/>
          <w:marRight w:val="0"/>
          <w:marTop w:val="0"/>
          <w:marBottom w:val="0"/>
          <w:divBdr>
            <w:top w:val="none" w:sz="0" w:space="0" w:color="auto"/>
            <w:left w:val="none" w:sz="0" w:space="0" w:color="auto"/>
            <w:bottom w:val="none" w:sz="0" w:space="0" w:color="auto"/>
            <w:right w:val="none" w:sz="0" w:space="0" w:color="auto"/>
          </w:divBdr>
        </w:div>
        <w:div w:id="1726250734">
          <w:marLeft w:val="0"/>
          <w:marRight w:val="0"/>
          <w:marTop w:val="0"/>
          <w:marBottom w:val="0"/>
          <w:divBdr>
            <w:top w:val="none" w:sz="0" w:space="0" w:color="auto"/>
            <w:left w:val="none" w:sz="0" w:space="0" w:color="auto"/>
            <w:bottom w:val="none" w:sz="0" w:space="0" w:color="auto"/>
            <w:right w:val="none" w:sz="0" w:space="0" w:color="auto"/>
          </w:divBdr>
        </w:div>
      </w:divsChild>
    </w:div>
    <w:div w:id="594634099">
      <w:bodyDiv w:val="1"/>
      <w:marLeft w:val="0"/>
      <w:marRight w:val="0"/>
      <w:marTop w:val="0"/>
      <w:marBottom w:val="0"/>
      <w:divBdr>
        <w:top w:val="none" w:sz="0" w:space="0" w:color="auto"/>
        <w:left w:val="none" w:sz="0" w:space="0" w:color="auto"/>
        <w:bottom w:val="none" w:sz="0" w:space="0" w:color="auto"/>
        <w:right w:val="none" w:sz="0" w:space="0" w:color="auto"/>
      </w:divBdr>
    </w:div>
    <w:div w:id="822815753">
      <w:bodyDiv w:val="1"/>
      <w:marLeft w:val="0"/>
      <w:marRight w:val="0"/>
      <w:marTop w:val="0"/>
      <w:marBottom w:val="0"/>
      <w:divBdr>
        <w:top w:val="none" w:sz="0" w:space="0" w:color="auto"/>
        <w:left w:val="none" w:sz="0" w:space="0" w:color="auto"/>
        <w:bottom w:val="none" w:sz="0" w:space="0" w:color="auto"/>
        <w:right w:val="none" w:sz="0" w:space="0" w:color="auto"/>
      </w:divBdr>
    </w:div>
    <w:div w:id="823470915">
      <w:bodyDiv w:val="1"/>
      <w:marLeft w:val="0"/>
      <w:marRight w:val="0"/>
      <w:marTop w:val="0"/>
      <w:marBottom w:val="0"/>
      <w:divBdr>
        <w:top w:val="none" w:sz="0" w:space="0" w:color="auto"/>
        <w:left w:val="none" w:sz="0" w:space="0" w:color="auto"/>
        <w:bottom w:val="none" w:sz="0" w:space="0" w:color="auto"/>
        <w:right w:val="none" w:sz="0" w:space="0" w:color="auto"/>
      </w:divBdr>
      <w:divsChild>
        <w:div w:id="1210458741">
          <w:marLeft w:val="0"/>
          <w:marRight w:val="0"/>
          <w:marTop w:val="0"/>
          <w:marBottom w:val="0"/>
          <w:divBdr>
            <w:top w:val="none" w:sz="0" w:space="0" w:color="auto"/>
            <w:left w:val="none" w:sz="0" w:space="0" w:color="auto"/>
            <w:bottom w:val="none" w:sz="0" w:space="0" w:color="auto"/>
            <w:right w:val="none" w:sz="0" w:space="0" w:color="auto"/>
          </w:divBdr>
        </w:div>
        <w:div w:id="2025400354">
          <w:marLeft w:val="0"/>
          <w:marRight w:val="0"/>
          <w:marTop w:val="0"/>
          <w:marBottom w:val="0"/>
          <w:divBdr>
            <w:top w:val="none" w:sz="0" w:space="0" w:color="auto"/>
            <w:left w:val="none" w:sz="0" w:space="0" w:color="auto"/>
            <w:bottom w:val="none" w:sz="0" w:space="0" w:color="auto"/>
            <w:right w:val="none" w:sz="0" w:space="0" w:color="auto"/>
          </w:divBdr>
        </w:div>
        <w:div w:id="739330423">
          <w:marLeft w:val="0"/>
          <w:marRight w:val="0"/>
          <w:marTop w:val="0"/>
          <w:marBottom w:val="0"/>
          <w:divBdr>
            <w:top w:val="none" w:sz="0" w:space="0" w:color="auto"/>
            <w:left w:val="none" w:sz="0" w:space="0" w:color="auto"/>
            <w:bottom w:val="none" w:sz="0" w:space="0" w:color="auto"/>
            <w:right w:val="none" w:sz="0" w:space="0" w:color="auto"/>
          </w:divBdr>
        </w:div>
        <w:div w:id="77607081">
          <w:marLeft w:val="0"/>
          <w:marRight w:val="0"/>
          <w:marTop w:val="0"/>
          <w:marBottom w:val="0"/>
          <w:divBdr>
            <w:top w:val="none" w:sz="0" w:space="0" w:color="auto"/>
            <w:left w:val="none" w:sz="0" w:space="0" w:color="auto"/>
            <w:bottom w:val="none" w:sz="0" w:space="0" w:color="auto"/>
            <w:right w:val="none" w:sz="0" w:space="0" w:color="auto"/>
          </w:divBdr>
        </w:div>
        <w:div w:id="1666056706">
          <w:marLeft w:val="0"/>
          <w:marRight w:val="0"/>
          <w:marTop w:val="0"/>
          <w:marBottom w:val="0"/>
          <w:divBdr>
            <w:top w:val="none" w:sz="0" w:space="0" w:color="auto"/>
            <w:left w:val="none" w:sz="0" w:space="0" w:color="auto"/>
            <w:bottom w:val="none" w:sz="0" w:space="0" w:color="auto"/>
            <w:right w:val="none" w:sz="0" w:space="0" w:color="auto"/>
          </w:divBdr>
        </w:div>
        <w:div w:id="156312132">
          <w:marLeft w:val="0"/>
          <w:marRight w:val="0"/>
          <w:marTop w:val="0"/>
          <w:marBottom w:val="0"/>
          <w:divBdr>
            <w:top w:val="none" w:sz="0" w:space="0" w:color="auto"/>
            <w:left w:val="none" w:sz="0" w:space="0" w:color="auto"/>
            <w:bottom w:val="none" w:sz="0" w:space="0" w:color="auto"/>
            <w:right w:val="none" w:sz="0" w:space="0" w:color="auto"/>
          </w:divBdr>
        </w:div>
        <w:div w:id="575671420">
          <w:marLeft w:val="0"/>
          <w:marRight w:val="0"/>
          <w:marTop w:val="0"/>
          <w:marBottom w:val="0"/>
          <w:divBdr>
            <w:top w:val="none" w:sz="0" w:space="0" w:color="auto"/>
            <w:left w:val="none" w:sz="0" w:space="0" w:color="auto"/>
            <w:bottom w:val="none" w:sz="0" w:space="0" w:color="auto"/>
            <w:right w:val="none" w:sz="0" w:space="0" w:color="auto"/>
          </w:divBdr>
        </w:div>
        <w:div w:id="2056924376">
          <w:marLeft w:val="0"/>
          <w:marRight w:val="0"/>
          <w:marTop w:val="0"/>
          <w:marBottom w:val="0"/>
          <w:divBdr>
            <w:top w:val="none" w:sz="0" w:space="0" w:color="auto"/>
            <w:left w:val="none" w:sz="0" w:space="0" w:color="auto"/>
            <w:bottom w:val="none" w:sz="0" w:space="0" w:color="auto"/>
            <w:right w:val="none" w:sz="0" w:space="0" w:color="auto"/>
          </w:divBdr>
        </w:div>
        <w:div w:id="2091073955">
          <w:marLeft w:val="0"/>
          <w:marRight w:val="0"/>
          <w:marTop w:val="0"/>
          <w:marBottom w:val="0"/>
          <w:divBdr>
            <w:top w:val="none" w:sz="0" w:space="0" w:color="auto"/>
            <w:left w:val="none" w:sz="0" w:space="0" w:color="auto"/>
            <w:bottom w:val="none" w:sz="0" w:space="0" w:color="auto"/>
            <w:right w:val="none" w:sz="0" w:space="0" w:color="auto"/>
          </w:divBdr>
        </w:div>
      </w:divsChild>
    </w:div>
    <w:div w:id="1064068628">
      <w:bodyDiv w:val="1"/>
      <w:marLeft w:val="0"/>
      <w:marRight w:val="0"/>
      <w:marTop w:val="0"/>
      <w:marBottom w:val="0"/>
      <w:divBdr>
        <w:top w:val="none" w:sz="0" w:space="0" w:color="auto"/>
        <w:left w:val="none" w:sz="0" w:space="0" w:color="auto"/>
        <w:bottom w:val="none" w:sz="0" w:space="0" w:color="auto"/>
        <w:right w:val="none" w:sz="0" w:space="0" w:color="auto"/>
      </w:divBdr>
    </w:div>
    <w:div w:id="1102267355">
      <w:bodyDiv w:val="1"/>
      <w:marLeft w:val="0"/>
      <w:marRight w:val="0"/>
      <w:marTop w:val="0"/>
      <w:marBottom w:val="0"/>
      <w:divBdr>
        <w:top w:val="none" w:sz="0" w:space="0" w:color="auto"/>
        <w:left w:val="none" w:sz="0" w:space="0" w:color="auto"/>
        <w:bottom w:val="none" w:sz="0" w:space="0" w:color="auto"/>
        <w:right w:val="none" w:sz="0" w:space="0" w:color="auto"/>
      </w:divBdr>
    </w:div>
    <w:div w:id="1145505810">
      <w:bodyDiv w:val="1"/>
      <w:marLeft w:val="0"/>
      <w:marRight w:val="0"/>
      <w:marTop w:val="0"/>
      <w:marBottom w:val="0"/>
      <w:divBdr>
        <w:top w:val="none" w:sz="0" w:space="0" w:color="auto"/>
        <w:left w:val="none" w:sz="0" w:space="0" w:color="auto"/>
        <w:bottom w:val="none" w:sz="0" w:space="0" w:color="auto"/>
        <w:right w:val="none" w:sz="0" w:space="0" w:color="auto"/>
      </w:divBdr>
    </w:div>
    <w:div w:id="1170101312">
      <w:bodyDiv w:val="1"/>
      <w:marLeft w:val="0"/>
      <w:marRight w:val="0"/>
      <w:marTop w:val="0"/>
      <w:marBottom w:val="0"/>
      <w:divBdr>
        <w:top w:val="none" w:sz="0" w:space="0" w:color="auto"/>
        <w:left w:val="none" w:sz="0" w:space="0" w:color="auto"/>
        <w:bottom w:val="none" w:sz="0" w:space="0" w:color="auto"/>
        <w:right w:val="none" w:sz="0" w:space="0" w:color="auto"/>
      </w:divBdr>
    </w:div>
    <w:div w:id="1334527408">
      <w:bodyDiv w:val="1"/>
      <w:marLeft w:val="0"/>
      <w:marRight w:val="0"/>
      <w:marTop w:val="0"/>
      <w:marBottom w:val="0"/>
      <w:divBdr>
        <w:top w:val="none" w:sz="0" w:space="0" w:color="auto"/>
        <w:left w:val="none" w:sz="0" w:space="0" w:color="auto"/>
        <w:bottom w:val="none" w:sz="0" w:space="0" w:color="auto"/>
        <w:right w:val="none" w:sz="0" w:space="0" w:color="auto"/>
      </w:divBdr>
    </w:div>
    <w:div w:id="1455368155">
      <w:bodyDiv w:val="1"/>
      <w:marLeft w:val="0"/>
      <w:marRight w:val="0"/>
      <w:marTop w:val="0"/>
      <w:marBottom w:val="0"/>
      <w:divBdr>
        <w:top w:val="none" w:sz="0" w:space="0" w:color="auto"/>
        <w:left w:val="none" w:sz="0" w:space="0" w:color="auto"/>
        <w:bottom w:val="none" w:sz="0" w:space="0" w:color="auto"/>
        <w:right w:val="none" w:sz="0" w:space="0" w:color="auto"/>
      </w:divBdr>
      <w:divsChild>
        <w:div w:id="955716221">
          <w:marLeft w:val="0"/>
          <w:marRight w:val="0"/>
          <w:marTop w:val="0"/>
          <w:marBottom w:val="0"/>
          <w:divBdr>
            <w:top w:val="none" w:sz="0" w:space="0" w:color="auto"/>
            <w:left w:val="none" w:sz="0" w:space="0" w:color="auto"/>
            <w:bottom w:val="none" w:sz="0" w:space="0" w:color="auto"/>
            <w:right w:val="none" w:sz="0" w:space="0" w:color="auto"/>
          </w:divBdr>
        </w:div>
        <w:div w:id="1147015426">
          <w:marLeft w:val="0"/>
          <w:marRight w:val="0"/>
          <w:marTop w:val="0"/>
          <w:marBottom w:val="0"/>
          <w:divBdr>
            <w:top w:val="none" w:sz="0" w:space="0" w:color="auto"/>
            <w:left w:val="none" w:sz="0" w:space="0" w:color="auto"/>
            <w:bottom w:val="none" w:sz="0" w:space="0" w:color="auto"/>
            <w:right w:val="none" w:sz="0" w:space="0" w:color="auto"/>
          </w:divBdr>
        </w:div>
        <w:div w:id="2093963393">
          <w:marLeft w:val="0"/>
          <w:marRight w:val="0"/>
          <w:marTop w:val="0"/>
          <w:marBottom w:val="0"/>
          <w:divBdr>
            <w:top w:val="none" w:sz="0" w:space="0" w:color="auto"/>
            <w:left w:val="none" w:sz="0" w:space="0" w:color="auto"/>
            <w:bottom w:val="none" w:sz="0" w:space="0" w:color="auto"/>
            <w:right w:val="none" w:sz="0" w:space="0" w:color="auto"/>
          </w:divBdr>
        </w:div>
        <w:div w:id="2035570589">
          <w:marLeft w:val="0"/>
          <w:marRight w:val="0"/>
          <w:marTop w:val="0"/>
          <w:marBottom w:val="0"/>
          <w:divBdr>
            <w:top w:val="none" w:sz="0" w:space="0" w:color="auto"/>
            <w:left w:val="none" w:sz="0" w:space="0" w:color="auto"/>
            <w:bottom w:val="none" w:sz="0" w:space="0" w:color="auto"/>
            <w:right w:val="none" w:sz="0" w:space="0" w:color="auto"/>
          </w:divBdr>
        </w:div>
      </w:divsChild>
    </w:div>
    <w:div w:id="1474784882">
      <w:bodyDiv w:val="1"/>
      <w:marLeft w:val="0"/>
      <w:marRight w:val="0"/>
      <w:marTop w:val="0"/>
      <w:marBottom w:val="0"/>
      <w:divBdr>
        <w:top w:val="none" w:sz="0" w:space="0" w:color="auto"/>
        <w:left w:val="none" w:sz="0" w:space="0" w:color="auto"/>
        <w:bottom w:val="none" w:sz="0" w:space="0" w:color="auto"/>
        <w:right w:val="none" w:sz="0" w:space="0" w:color="auto"/>
      </w:divBdr>
    </w:div>
    <w:div w:id="1490437022">
      <w:bodyDiv w:val="1"/>
      <w:marLeft w:val="0"/>
      <w:marRight w:val="0"/>
      <w:marTop w:val="0"/>
      <w:marBottom w:val="0"/>
      <w:divBdr>
        <w:top w:val="none" w:sz="0" w:space="0" w:color="auto"/>
        <w:left w:val="none" w:sz="0" w:space="0" w:color="auto"/>
        <w:bottom w:val="none" w:sz="0" w:space="0" w:color="auto"/>
        <w:right w:val="none" w:sz="0" w:space="0" w:color="auto"/>
      </w:divBdr>
    </w:div>
    <w:div w:id="1694115306">
      <w:bodyDiv w:val="1"/>
      <w:marLeft w:val="0"/>
      <w:marRight w:val="0"/>
      <w:marTop w:val="0"/>
      <w:marBottom w:val="0"/>
      <w:divBdr>
        <w:top w:val="none" w:sz="0" w:space="0" w:color="auto"/>
        <w:left w:val="none" w:sz="0" w:space="0" w:color="auto"/>
        <w:bottom w:val="none" w:sz="0" w:space="0" w:color="auto"/>
        <w:right w:val="none" w:sz="0" w:space="0" w:color="auto"/>
      </w:divBdr>
    </w:div>
    <w:div w:id="1698699988">
      <w:bodyDiv w:val="1"/>
      <w:marLeft w:val="0"/>
      <w:marRight w:val="0"/>
      <w:marTop w:val="0"/>
      <w:marBottom w:val="0"/>
      <w:divBdr>
        <w:top w:val="none" w:sz="0" w:space="0" w:color="auto"/>
        <w:left w:val="none" w:sz="0" w:space="0" w:color="auto"/>
        <w:bottom w:val="none" w:sz="0" w:space="0" w:color="auto"/>
        <w:right w:val="none" w:sz="0" w:space="0" w:color="auto"/>
      </w:divBdr>
    </w:div>
    <w:div w:id="1714042195">
      <w:bodyDiv w:val="1"/>
      <w:marLeft w:val="0"/>
      <w:marRight w:val="0"/>
      <w:marTop w:val="0"/>
      <w:marBottom w:val="0"/>
      <w:divBdr>
        <w:top w:val="none" w:sz="0" w:space="0" w:color="auto"/>
        <w:left w:val="none" w:sz="0" w:space="0" w:color="auto"/>
        <w:bottom w:val="none" w:sz="0" w:space="0" w:color="auto"/>
        <w:right w:val="none" w:sz="0" w:space="0" w:color="auto"/>
      </w:divBdr>
      <w:divsChild>
        <w:div w:id="415128758">
          <w:marLeft w:val="0"/>
          <w:marRight w:val="0"/>
          <w:marTop w:val="0"/>
          <w:marBottom w:val="0"/>
          <w:divBdr>
            <w:top w:val="none" w:sz="0" w:space="0" w:color="auto"/>
            <w:left w:val="none" w:sz="0" w:space="0" w:color="auto"/>
            <w:bottom w:val="none" w:sz="0" w:space="0" w:color="auto"/>
            <w:right w:val="none" w:sz="0" w:space="0" w:color="auto"/>
          </w:divBdr>
        </w:div>
        <w:div w:id="1475441855">
          <w:marLeft w:val="0"/>
          <w:marRight w:val="0"/>
          <w:marTop w:val="0"/>
          <w:marBottom w:val="0"/>
          <w:divBdr>
            <w:top w:val="none" w:sz="0" w:space="0" w:color="auto"/>
            <w:left w:val="none" w:sz="0" w:space="0" w:color="auto"/>
            <w:bottom w:val="none" w:sz="0" w:space="0" w:color="auto"/>
            <w:right w:val="none" w:sz="0" w:space="0" w:color="auto"/>
          </w:divBdr>
        </w:div>
      </w:divsChild>
    </w:div>
    <w:div w:id="1731422634">
      <w:bodyDiv w:val="1"/>
      <w:marLeft w:val="0"/>
      <w:marRight w:val="0"/>
      <w:marTop w:val="0"/>
      <w:marBottom w:val="0"/>
      <w:divBdr>
        <w:top w:val="none" w:sz="0" w:space="0" w:color="auto"/>
        <w:left w:val="none" w:sz="0" w:space="0" w:color="auto"/>
        <w:bottom w:val="none" w:sz="0" w:space="0" w:color="auto"/>
        <w:right w:val="none" w:sz="0" w:space="0" w:color="auto"/>
      </w:divBdr>
    </w:div>
    <w:div w:id="1775712242">
      <w:bodyDiv w:val="1"/>
      <w:marLeft w:val="0"/>
      <w:marRight w:val="0"/>
      <w:marTop w:val="0"/>
      <w:marBottom w:val="0"/>
      <w:divBdr>
        <w:top w:val="none" w:sz="0" w:space="0" w:color="auto"/>
        <w:left w:val="none" w:sz="0" w:space="0" w:color="auto"/>
        <w:bottom w:val="none" w:sz="0" w:space="0" w:color="auto"/>
        <w:right w:val="none" w:sz="0" w:space="0" w:color="auto"/>
      </w:divBdr>
    </w:div>
    <w:div w:id="1843349101">
      <w:bodyDiv w:val="1"/>
      <w:marLeft w:val="0"/>
      <w:marRight w:val="0"/>
      <w:marTop w:val="0"/>
      <w:marBottom w:val="0"/>
      <w:divBdr>
        <w:top w:val="none" w:sz="0" w:space="0" w:color="auto"/>
        <w:left w:val="none" w:sz="0" w:space="0" w:color="auto"/>
        <w:bottom w:val="none" w:sz="0" w:space="0" w:color="auto"/>
        <w:right w:val="none" w:sz="0" w:space="0" w:color="auto"/>
      </w:divBdr>
    </w:div>
    <w:div w:id="1854950069">
      <w:bodyDiv w:val="1"/>
      <w:marLeft w:val="0"/>
      <w:marRight w:val="0"/>
      <w:marTop w:val="0"/>
      <w:marBottom w:val="0"/>
      <w:divBdr>
        <w:top w:val="none" w:sz="0" w:space="0" w:color="auto"/>
        <w:left w:val="none" w:sz="0" w:space="0" w:color="auto"/>
        <w:bottom w:val="none" w:sz="0" w:space="0" w:color="auto"/>
        <w:right w:val="none" w:sz="0" w:space="0" w:color="auto"/>
      </w:divBdr>
    </w:div>
    <w:div w:id="1890216331">
      <w:bodyDiv w:val="1"/>
      <w:marLeft w:val="0"/>
      <w:marRight w:val="0"/>
      <w:marTop w:val="0"/>
      <w:marBottom w:val="0"/>
      <w:divBdr>
        <w:top w:val="none" w:sz="0" w:space="0" w:color="auto"/>
        <w:left w:val="none" w:sz="0" w:space="0" w:color="auto"/>
        <w:bottom w:val="none" w:sz="0" w:space="0" w:color="auto"/>
        <w:right w:val="none" w:sz="0" w:space="0" w:color="auto"/>
      </w:divBdr>
    </w:div>
    <w:div w:id="1917978301">
      <w:bodyDiv w:val="1"/>
      <w:marLeft w:val="0"/>
      <w:marRight w:val="0"/>
      <w:marTop w:val="0"/>
      <w:marBottom w:val="0"/>
      <w:divBdr>
        <w:top w:val="none" w:sz="0" w:space="0" w:color="auto"/>
        <w:left w:val="none" w:sz="0" w:space="0" w:color="auto"/>
        <w:bottom w:val="none" w:sz="0" w:space="0" w:color="auto"/>
        <w:right w:val="none" w:sz="0" w:space="0" w:color="auto"/>
      </w:divBdr>
    </w:div>
    <w:div w:id="1969310031">
      <w:bodyDiv w:val="1"/>
      <w:marLeft w:val="0"/>
      <w:marRight w:val="0"/>
      <w:marTop w:val="0"/>
      <w:marBottom w:val="0"/>
      <w:divBdr>
        <w:top w:val="none" w:sz="0" w:space="0" w:color="auto"/>
        <w:left w:val="none" w:sz="0" w:space="0" w:color="auto"/>
        <w:bottom w:val="none" w:sz="0" w:space="0" w:color="auto"/>
        <w:right w:val="none" w:sz="0" w:space="0" w:color="auto"/>
      </w:divBdr>
    </w:div>
    <w:div w:id="1970241081">
      <w:bodyDiv w:val="1"/>
      <w:marLeft w:val="0"/>
      <w:marRight w:val="0"/>
      <w:marTop w:val="0"/>
      <w:marBottom w:val="0"/>
      <w:divBdr>
        <w:top w:val="none" w:sz="0" w:space="0" w:color="auto"/>
        <w:left w:val="none" w:sz="0" w:space="0" w:color="auto"/>
        <w:bottom w:val="none" w:sz="0" w:space="0" w:color="auto"/>
        <w:right w:val="none" w:sz="0" w:space="0" w:color="auto"/>
      </w:divBdr>
    </w:div>
    <w:div w:id="1985575842">
      <w:bodyDiv w:val="1"/>
      <w:marLeft w:val="0"/>
      <w:marRight w:val="0"/>
      <w:marTop w:val="0"/>
      <w:marBottom w:val="0"/>
      <w:divBdr>
        <w:top w:val="none" w:sz="0" w:space="0" w:color="auto"/>
        <w:left w:val="none" w:sz="0" w:space="0" w:color="auto"/>
        <w:bottom w:val="none" w:sz="0" w:space="0" w:color="auto"/>
        <w:right w:val="none" w:sz="0" w:space="0" w:color="auto"/>
      </w:divBdr>
    </w:div>
    <w:div w:id="2008051030">
      <w:bodyDiv w:val="1"/>
      <w:marLeft w:val="0"/>
      <w:marRight w:val="0"/>
      <w:marTop w:val="0"/>
      <w:marBottom w:val="0"/>
      <w:divBdr>
        <w:top w:val="none" w:sz="0" w:space="0" w:color="auto"/>
        <w:left w:val="none" w:sz="0" w:space="0" w:color="auto"/>
        <w:bottom w:val="none" w:sz="0" w:space="0" w:color="auto"/>
        <w:right w:val="none" w:sz="0" w:space="0" w:color="auto"/>
      </w:divBdr>
    </w:div>
    <w:div w:id="213293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43556432b901286c6ae6b3501fa23881">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527f6e6b56d90530ad0745e0f0ae722b"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DB1CC-CEFB-4E46-8174-1F0AA0D30B24}">
  <ds:schemaRefs>
    <ds:schemaRef ds:uri="http://www.w3.org/XML/1998/namespace"/>
    <ds:schemaRef ds:uri="http://schemas.microsoft.com/office/2006/documentManagement/types"/>
    <ds:schemaRef ds:uri="ec8b76cb-a435-4ff2-aa72-e96e05e54d32"/>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1c5bbdc9-acea-48ee-8edc-3bfa74557116"/>
    <ds:schemaRef ds:uri="http://purl.org/dc/dcmitype/"/>
  </ds:schemaRefs>
</ds:datastoreItem>
</file>

<file path=customXml/itemProps2.xml><?xml version="1.0" encoding="utf-8"?>
<ds:datastoreItem xmlns:ds="http://schemas.openxmlformats.org/officeDocument/2006/customXml" ds:itemID="{47745C3A-F12A-497E-93CB-151E5BF60A9C}"/>
</file>

<file path=customXml/itemProps3.xml><?xml version="1.0" encoding="utf-8"?>
<ds:datastoreItem xmlns:ds="http://schemas.openxmlformats.org/officeDocument/2006/customXml" ds:itemID="{3F2D2598-CB49-46E5-BECD-EEF2287557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13</Pages>
  <Words>3881</Words>
  <Characters>21389</Characters>
  <Application>Microsoft Office Word</Application>
  <DocSecurity>0</DocSecurity>
  <Lines>689</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Louise Perkins</cp:lastModifiedBy>
  <cp:revision>3</cp:revision>
  <dcterms:created xsi:type="dcterms:W3CDTF">2026-01-16T15:13:00Z</dcterms:created>
  <dcterms:modified xsi:type="dcterms:W3CDTF">2026-01-16T15:13:00Z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